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C1396" w14:textId="77777777" w:rsidR="00D40DA0" w:rsidRDefault="00D40DA0">
      <w:pPr>
        <w:pStyle w:val="ConsPlusTitlePage"/>
      </w:pPr>
      <w:r>
        <w:t xml:space="preserve">Документ предоставлен </w:t>
      </w:r>
      <w:hyperlink r:id="rId4">
        <w:r>
          <w:rPr>
            <w:color w:val="0000FF"/>
          </w:rPr>
          <w:t>КонсультантПлюс</w:t>
        </w:r>
      </w:hyperlink>
      <w:r>
        <w:br/>
      </w:r>
    </w:p>
    <w:p w14:paraId="5B982F91" w14:textId="77777777" w:rsidR="00D40DA0" w:rsidRDefault="00D40DA0">
      <w:pPr>
        <w:pStyle w:val="ConsPlusNormal"/>
        <w:jc w:val="both"/>
        <w:outlineLvl w:val="0"/>
      </w:pPr>
    </w:p>
    <w:p w14:paraId="7865B1DA" w14:textId="77777777" w:rsidR="00D40DA0" w:rsidRDefault="00D40DA0">
      <w:pPr>
        <w:pStyle w:val="ConsPlusTitle"/>
        <w:jc w:val="center"/>
        <w:outlineLvl w:val="0"/>
      </w:pPr>
      <w:r>
        <w:t>ПРАВИТЕЛЬСТВО РОССИЙСКОЙ ФЕДЕРАЦИИ</w:t>
      </w:r>
    </w:p>
    <w:p w14:paraId="7064F2C6" w14:textId="77777777" w:rsidR="00D40DA0" w:rsidRDefault="00D40DA0">
      <w:pPr>
        <w:pStyle w:val="ConsPlusTitle"/>
        <w:jc w:val="center"/>
      </w:pPr>
    </w:p>
    <w:p w14:paraId="6BC29C6C" w14:textId="77777777" w:rsidR="00D40DA0" w:rsidRDefault="00D40DA0">
      <w:pPr>
        <w:pStyle w:val="ConsPlusTitle"/>
        <w:jc w:val="center"/>
      </w:pPr>
      <w:r>
        <w:t>ПОСТАНОВЛЕНИЕ</w:t>
      </w:r>
    </w:p>
    <w:p w14:paraId="23F7DD3D" w14:textId="77777777" w:rsidR="00D40DA0" w:rsidRDefault="00D40DA0">
      <w:pPr>
        <w:pStyle w:val="ConsPlusTitle"/>
        <w:jc w:val="center"/>
      </w:pPr>
      <w:r>
        <w:t>от 14 июля 1997 г. N 858</w:t>
      </w:r>
    </w:p>
    <w:p w14:paraId="76EF2654" w14:textId="77777777" w:rsidR="00D40DA0" w:rsidRDefault="00D40DA0">
      <w:pPr>
        <w:pStyle w:val="ConsPlusTitle"/>
        <w:jc w:val="center"/>
      </w:pPr>
    </w:p>
    <w:p w14:paraId="4F9E550F" w14:textId="77777777" w:rsidR="00D40DA0" w:rsidRDefault="00D40DA0">
      <w:pPr>
        <w:pStyle w:val="ConsPlusTitle"/>
        <w:jc w:val="center"/>
      </w:pPr>
      <w:r>
        <w:t>ОБ ОБЕСПЕЧЕНИИ ДОСТУПА</w:t>
      </w:r>
    </w:p>
    <w:p w14:paraId="0831F3B3" w14:textId="77777777" w:rsidR="00D40DA0" w:rsidRDefault="00D40DA0">
      <w:pPr>
        <w:pStyle w:val="ConsPlusTitle"/>
        <w:jc w:val="center"/>
      </w:pPr>
      <w:r>
        <w:t>НЕЗАВИСИМЫХ ОРГАНИЗАЦИЙ К ГАЗОТРАНСПОРТНОЙ СИСТЕМЕ</w:t>
      </w:r>
    </w:p>
    <w:p w14:paraId="7F5EC5EF" w14:textId="77777777" w:rsidR="00D40DA0" w:rsidRDefault="00D40DA0">
      <w:pPr>
        <w:pStyle w:val="ConsPlusTitle"/>
        <w:jc w:val="center"/>
      </w:pPr>
      <w:r>
        <w:t>ОТКРЫТОГО АКЦИОНЕРНОГО ОБЩЕСТВА "ГАЗПРОМ"</w:t>
      </w:r>
    </w:p>
    <w:p w14:paraId="71DC4C98" w14:textId="77777777" w:rsidR="00D40DA0" w:rsidRDefault="00D40D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40DA0" w14:paraId="3F597CD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735D47" w14:textId="77777777" w:rsidR="00D40DA0" w:rsidRDefault="00D40D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CE4297" w14:textId="77777777" w:rsidR="00D40DA0" w:rsidRDefault="00D40D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DD4D82" w14:textId="77777777" w:rsidR="00D40DA0" w:rsidRDefault="00D40DA0">
            <w:pPr>
              <w:pStyle w:val="ConsPlusNormal"/>
              <w:jc w:val="center"/>
            </w:pPr>
            <w:r>
              <w:rPr>
                <w:color w:val="392C69"/>
              </w:rPr>
              <w:t>Список изменяющих документов</w:t>
            </w:r>
          </w:p>
          <w:p w14:paraId="36F345F9" w14:textId="77777777" w:rsidR="00D40DA0" w:rsidRDefault="00D40DA0">
            <w:pPr>
              <w:pStyle w:val="ConsPlusNormal"/>
              <w:jc w:val="center"/>
            </w:pPr>
            <w:r>
              <w:rPr>
                <w:color w:val="392C69"/>
              </w:rPr>
              <w:t>(в ред. Постановлений Правительства РФ</w:t>
            </w:r>
          </w:p>
          <w:p w14:paraId="2DD041D1" w14:textId="77777777" w:rsidR="00D40DA0" w:rsidRDefault="00D40DA0">
            <w:pPr>
              <w:pStyle w:val="ConsPlusNormal"/>
              <w:jc w:val="center"/>
            </w:pPr>
            <w:r>
              <w:rPr>
                <w:color w:val="392C69"/>
              </w:rPr>
              <w:t xml:space="preserve">от 20.11.1999 </w:t>
            </w:r>
            <w:hyperlink r:id="rId5">
              <w:r>
                <w:rPr>
                  <w:color w:val="0000FF"/>
                </w:rPr>
                <w:t>N 1275,</w:t>
              </w:r>
            </w:hyperlink>
            <w:r>
              <w:rPr>
                <w:color w:val="392C69"/>
              </w:rPr>
              <w:t xml:space="preserve"> от 02.11.2000 </w:t>
            </w:r>
            <w:hyperlink r:id="rId6">
              <w:r>
                <w:rPr>
                  <w:color w:val="0000FF"/>
                </w:rPr>
                <w:t>N 843,</w:t>
              </w:r>
            </w:hyperlink>
          </w:p>
          <w:p w14:paraId="2979B908" w14:textId="77777777" w:rsidR="00D40DA0" w:rsidRDefault="00D40DA0">
            <w:pPr>
              <w:pStyle w:val="ConsPlusNormal"/>
              <w:jc w:val="center"/>
            </w:pPr>
            <w:r>
              <w:rPr>
                <w:color w:val="392C69"/>
              </w:rPr>
              <w:t xml:space="preserve">от 03.05.2001 </w:t>
            </w:r>
            <w:hyperlink r:id="rId7">
              <w:r>
                <w:rPr>
                  <w:color w:val="0000FF"/>
                </w:rPr>
                <w:t>N 334</w:t>
              </w:r>
            </w:hyperlink>
            <w:r>
              <w:rPr>
                <w:color w:val="392C69"/>
              </w:rPr>
              <w:t xml:space="preserve">, от 16.04.2012 </w:t>
            </w:r>
            <w:hyperlink r:id="rId8">
              <w:r>
                <w:rPr>
                  <w:color w:val="0000FF"/>
                </w:rPr>
                <w:t>N 323</w:t>
              </w:r>
            </w:hyperlink>
            <w:r>
              <w:rPr>
                <w:color w:val="392C69"/>
              </w:rPr>
              <w:t>,</w:t>
            </w:r>
          </w:p>
          <w:p w14:paraId="3DBC3409" w14:textId="77777777" w:rsidR="00D40DA0" w:rsidRDefault="00D40DA0">
            <w:pPr>
              <w:pStyle w:val="ConsPlusNormal"/>
              <w:jc w:val="center"/>
            </w:pPr>
            <w:r>
              <w:rPr>
                <w:color w:val="392C69"/>
              </w:rPr>
              <w:t xml:space="preserve">от 19.06.2014 </w:t>
            </w:r>
            <w:hyperlink r:id="rId9">
              <w:r>
                <w:rPr>
                  <w:color w:val="0000FF"/>
                </w:rPr>
                <w:t>N 566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82505B9" w14:textId="77777777" w:rsidR="00D40DA0" w:rsidRDefault="00D40DA0">
            <w:pPr>
              <w:pStyle w:val="ConsPlusNormal"/>
            </w:pPr>
          </w:p>
        </w:tc>
      </w:tr>
    </w:tbl>
    <w:p w14:paraId="6717675F" w14:textId="77777777" w:rsidR="00D40DA0" w:rsidRDefault="00D40DA0">
      <w:pPr>
        <w:pStyle w:val="ConsPlusNormal"/>
      </w:pPr>
    </w:p>
    <w:p w14:paraId="07E59FDA" w14:textId="77777777" w:rsidR="00D40DA0" w:rsidRDefault="00D40DA0">
      <w:pPr>
        <w:pStyle w:val="ConsPlusNormal"/>
        <w:ind w:firstLine="540"/>
        <w:jc w:val="both"/>
      </w:pPr>
      <w:r>
        <w:t xml:space="preserve">В соответствии с </w:t>
      </w:r>
      <w:hyperlink r:id="rId10">
        <w:r>
          <w:rPr>
            <w:color w:val="0000FF"/>
          </w:rPr>
          <w:t>Указом</w:t>
        </w:r>
      </w:hyperlink>
      <w:r>
        <w:t xml:space="preserve"> Президента Российской Федерации от 28 апреля 1997 г. N 426 "Об Основных положениях структурной реформы в сферах естественных монополий" (Собрание законодательства Российской Федерации, 1997, N 18, ст. 2132) Правительство Российской Федерации постановляет:</w:t>
      </w:r>
    </w:p>
    <w:p w14:paraId="0F3216BC" w14:textId="77777777" w:rsidR="00D40DA0" w:rsidRDefault="00D40DA0">
      <w:pPr>
        <w:pStyle w:val="ConsPlusNormal"/>
        <w:spacing w:before="220"/>
        <w:ind w:firstLine="540"/>
        <w:jc w:val="both"/>
      </w:pPr>
      <w:r>
        <w:t xml:space="preserve">1. Утвердить прилагаемое </w:t>
      </w:r>
      <w:hyperlink w:anchor="P43">
        <w:r>
          <w:rPr>
            <w:color w:val="0000FF"/>
          </w:rPr>
          <w:t>Положение</w:t>
        </w:r>
      </w:hyperlink>
      <w:r>
        <w:t xml:space="preserve"> об обеспечении доступа независимых организаций к газотранспортной системе открытого акционерного общества "Газпром".</w:t>
      </w:r>
    </w:p>
    <w:p w14:paraId="0F9EE80B" w14:textId="77777777" w:rsidR="00D40DA0" w:rsidRDefault="00D40DA0">
      <w:pPr>
        <w:pStyle w:val="ConsPlusNormal"/>
        <w:jc w:val="both"/>
      </w:pPr>
      <w:r>
        <w:t xml:space="preserve">(в ред. </w:t>
      </w:r>
      <w:hyperlink r:id="rId11">
        <w:r>
          <w:rPr>
            <w:color w:val="0000FF"/>
          </w:rPr>
          <w:t>Постановления</w:t>
        </w:r>
      </w:hyperlink>
      <w:r>
        <w:t xml:space="preserve"> Правительства РФ от 03.05.2001 N 334)</w:t>
      </w:r>
    </w:p>
    <w:p w14:paraId="5E3894E2" w14:textId="77777777" w:rsidR="00D40DA0" w:rsidRDefault="00D40DA0">
      <w:pPr>
        <w:pStyle w:val="ConsPlusNormal"/>
        <w:spacing w:before="220"/>
        <w:ind w:firstLine="540"/>
        <w:jc w:val="both"/>
      </w:pPr>
      <w:r>
        <w:t xml:space="preserve">2. Утратил силу. - </w:t>
      </w:r>
      <w:hyperlink r:id="rId12">
        <w:r>
          <w:rPr>
            <w:color w:val="0000FF"/>
          </w:rPr>
          <w:t>Постановление</w:t>
        </w:r>
      </w:hyperlink>
      <w:r>
        <w:t xml:space="preserve"> Правительства РФ от 02.11.2000 N 843.</w:t>
      </w:r>
    </w:p>
    <w:p w14:paraId="3BB4865B" w14:textId="77777777" w:rsidR="00D40DA0" w:rsidRDefault="00D40DA0">
      <w:pPr>
        <w:pStyle w:val="ConsPlusNormal"/>
        <w:spacing w:before="220"/>
        <w:ind w:firstLine="540"/>
        <w:jc w:val="both"/>
      </w:pPr>
      <w:r>
        <w:t xml:space="preserve">3. Утратил силу. - </w:t>
      </w:r>
      <w:hyperlink r:id="rId13">
        <w:r>
          <w:rPr>
            <w:color w:val="0000FF"/>
          </w:rPr>
          <w:t>Постановление</w:t>
        </w:r>
      </w:hyperlink>
      <w:r>
        <w:t xml:space="preserve"> Правительства РФ от 20.11.1999 N 1275.</w:t>
      </w:r>
    </w:p>
    <w:p w14:paraId="17932C40" w14:textId="77777777" w:rsidR="00D40DA0" w:rsidRDefault="00D40DA0">
      <w:pPr>
        <w:pStyle w:val="ConsPlusNormal"/>
        <w:spacing w:before="220"/>
        <w:ind w:firstLine="540"/>
        <w:jc w:val="both"/>
      </w:pPr>
      <w:r>
        <w:t xml:space="preserve">4. Утратил силу. - </w:t>
      </w:r>
      <w:hyperlink r:id="rId14">
        <w:r>
          <w:rPr>
            <w:color w:val="0000FF"/>
          </w:rPr>
          <w:t>Постановление</w:t>
        </w:r>
      </w:hyperlink>
      <w:r>
        <w:t xml:space="preserve"> Правительства РФ от 02.11.2000 N 843.</w:t>
      </w:r>
    </w:p>
    <w:p w14:paraId="041548E7" w14:textId="77777777" w:rsidR="00D40DA0" w:rsidRDefault="00D40DA0">
      <w:pPr>
        <w:pStyle w:val="ConsPlusNormal"/>
        <w:spacing w:before="220"/>
        <w:ind w:firstLine="540"/>
        <w:jc w:val="both"/>
      </w:pPr>
      <w:r>
        <w:t>5. Установить, что Федеральная энергетическая комиссия Российской Федерации:</w:t>
      </w:r>
    </w:p>
    <w:p w14:paraId="3F9A7B7E" w14:textId="77777777" w:rsidR="00D40DA0" w:rsidRDefault="00D40DA0">
      <w:pPr>
        <w:pStyle w:val="ConsPlusNormal"/>
        <w:spacing w:before="220"/>
        <w:ind w:firstLine="540"/>
        <w:jc w:val="both"/>
      </w:pPr>
      <w:r>
        <w:t>утверждает тарифы на услуги по транспортировке газа для независимых организаций;</w:t>
      </w:r>
    </w:p>
    <w:p w14:paraId="248065BE" w14:textId="77777777" w:rsidR="00D40DA0" w:rsidRDefault="00D40DA0">
      <w:pPr>
        <w:pStyle w:val="ConsPlusNormal"/>
        <w:spacing w:before="220"/>
        <w:ind w:firstLine="540"/>
        <w:jc w:val="both"/>
      </w:pPr>
      <w:r>
        <w:t>осуществляет контроль за соблюдением утвержденных для независимых организаций тарифов на услуги по транспортировке газа.</w:t>
      </w:r>
    </w:p>
    <w:p w14:paraId="6CCC031C" w14:textId="77777777" w:rsidR="00D40DA0" w:rsidRDefault="00D40DA0">
      <w:pPr>
        <w:pStyle w:val="ConsPlusNormal"/>
        <w:spacing w:before="220"/>
        <w:ind w:firstLine="540"/>
        <w:jc w:val="both"/>
      </w:pPr>
      <w:r>
        <w:t xml:space="preserve">6. Министерству экономики Российской Федерации, Министерству топлива и энергетики Российской Федерации совместно с акционерным обществом "Росгазификация" и открытым акционерным обществом "Газпром" в 3-месячный срок подготовить проект </w:t>
      </w:r>
      <w:hyperlink r:id="rId15">
        <w:r>
          <w:rPr>
            <w:color w:val="0000FF"/>
          </w:rPr>
          <w:t>положения</w:t>
        </w:r>
      </w:hyperlink>
      <w:r>
        <w:t xml:space="preserve"> об обеспечении доступа к местным газораспределительным сетям.</w:t>
      </w:r>
    </w:p>
    <w:p w14:paraId="69A0483F" w14:textId="77777777" w:rsidR="00D40DA0" w:rsidRDefault="00D40DA0">
      <w:pPr>
        <w:pStyle w:val="ConsPlusNormal"/>
        <w:jc w:val="both"/>
      </w:pPr>
      <w:r>
        <w:t xml:space="preserve">(в ред. </w:t>
      </w:r>
      <w:hyperlink r:id="rId16">
        <w:r>
          <w:rPr>
            <w:color w:val="0000FF"/>
          </w:rPr>
          <w:t>Постановления</w:t>
        </w:r>
      </w:hyperlink>
      <w:r>
        <w:t xml:space="preserve"> Правительства РФ от 03.05.2001 N 334)</w:t>
      </w:r>
    </w:p>
    <w:p w14:paraId="45009B7D" w14:textId="77777777" w:rsidR="00D40DA0" w:rsidRDefault="00D40DA0">
      <w:pPr>
        <w:pStyle w:val="ConsPlusNormal"/>
        <w:spacing w:before="220"/>
        <w:ind w:firstLine="540"/>
        <w:jc w:val="both"/>
      </w:pPr>
      <w:r>
        <w:t>7. Федеральной энергетической комиссии Российской Федерации в 3-месячный срок утвердить методику расчета тарифов на услуги по транспортировке газа, разработанную открытым акционерным обществом "Газпром" и согласованную с Министерством экономики Российской Федерации и Министерством топлива и энергетики Российской Федерации.</w:t>
      </w:r>
    </w:p>
    <w:p w14:paraId="4359D4E4" w14:textId="77777777" w:rsidR="00D40DA0" w:rsidRDefault="00D40DA0">
      <w:pPr>
        <w:pStyle w:val="ConsPlusNormal"/>
        <w:jc w:val="both"/>
      </w:pPr>
      <w:r>
        <w:t xml:space="preserve">(в ред. </w:t>
      </w:r>
      <w:hyperlink r:id="rId17">
        <w:r>
          <w:rPr>
            <w:color w:val="0000FF"/>
          </w:rPr>
          <w:t>Постановления</w:t>
        </w:r>
      </w:hyperlink>
      <w:r>
        <w:t xml:space="preserve"> Правительства РФ от 03.05.2001 N 334)</w:t>
      </w:r>
    </w:p>
    <w:p w14:paraId="6848F76E" w14:textId="77777777" w:rsidR="00D40DA0" w:rsidRDefault="00D40DA0">
      <w:pPr>
        <w:pStyle w:val="ConsPlusNormal"/>
        <w:spacing w:before="220"/>
        <w:ind w:firstLine="540"/>
        <w:jc w:val="both"/>
      </w:pPr>
      <w:r>
        <w:t xml:space="preserve">8. Признать утратившими силу </w:t>
      </w:r>
      <w:hyperlink r:id="rId18">
        <w:r>
          <w:rPr>
            <w:color w:val="0000FF"/>
          </w:rPr>
          <w:t>пункты 2</w:t>
        </w:r>
      </w:hyperlink>
      <w:r>
        <w:t xml:space="preserve"> и </w:t>
      </w:r>
      <w:hyperlink r:id="rId19">
        <w:r>
          <w:rPr>
            <w:color w:val="0000FF"/>
          </w:rPr>
          <w:t>4</w:t>
        </w:r>
      </w:hyperlink>
      <w:r>
        <w:t xml:space="preserve"> Постановления Правительства Российской Федерации от 17 июля 1996 г. N 863 "О совершенствовании государственного регулирования цен на природный газ" (Собрание законодательства Российской Федерации, 1996, N 31, ст. 3727).</w:t>
      </w:r>
    </w:p>
    <w:p w14:paraId="52493789" w14:textId="77777777" w:rsidR="00D40DA0" w:rsidRDefault="00D40DA0">
      <w:pPr>
        <w:pStyle w:val="ConsPlusNormal"/>
      </w:pPr>
    </w:p>
    <w:p w14:paraId="5DE47748" w14:textId="77777777" w:rsidR="00D40DA0" w:rsidRDefault="00D40DA0">
      <w:pPr>
        <w:pStyle w:val="ConsPlusNormal"/>
        <w:jc w:val="right"/>
      </w:pPr>
      <w:r>
        <w:t>Председатель Правительства</w:t>
      </w:r>
    </w:p>
    <w:p w14:paraId="20C0F04E" w14:textId="77777777" w:rsidR="00D40DA0" w:rsidRDefault="00D40DA0">
      <w:pPr>
        <w:pStyle w:val="ConsPlusNormal"/>
        <w:jc w:val="right"/>
      </w:pPr>
      <w:r>
        <w:t>Российской Федерации</w:t>
      </w:r>
    </w:p>
    <w:p w14:paraId="24CFB070" w14:textId="77777777" w:rsidR="00D40DA0" w:rsidRDefault="00D40DA0">
      <w:pPr>
        <w:pStyle w:val="ConsPlusNormal"/>
        <w:jc w:val="right"/>
      </w:pPr>
      <w:r>
        <w:t>В.ЧЕРНОМЫРДИН</w:t>
      </w:r>
    </w:p>
    <w:p w14:paraId="4EB072D5" w14:textId="77777777" w:rsidR="00D40DA0" w:rsidRDefault="00D40DA0">
      <w:pPr>
        <w:pStyle w:val="ConsPlusNormal"/>
      </w:pPr>
    </w:p>
    <w:p w14:paraId="62322D6B" w14:textId="77777777" w:rsidR="00D40DA0" w:rsidRDefault="00D40DA0">
      <w:pPr>
        <w:pStyle w:val="ConsPlusNormal"/>
      </w:pPr>
    </w:p>
    <w:p w14:paraId="3A054C1F" w14:textId="77777777" w:rsidR="00D40DA0" w:rsidRDefault="00D40DA0">
      <w:pPr>
        <w:pStyle w:val="ConsPlusNormal"/>
      </w:pPr>
    </w:p>
    <w:p w14:paraId="78460A77" w14:textId="77777777" w:rsidR="00D40DA0" w:rsidRDefault="00D40DA0">
      <w:pPr>
        <w:pStyle w:val="ConsPlusNormal"/>
      </w:pPr>
    </w:p>
    <w:p w14:paraId="320C62D4" w14:textId="77777777" w:rsidR="00D40DA0" w:rsidRDefault="00D40DA0">
      <w:pPr>
        <w:pStyle w:val="ConsPlusNormal"/>
      </w:pPr>
    </w:p>
    <w:p w14:paraId="20383290" w14:textId="77777777" w:rsidR="00D40DA0" w:rsidRDefault="00D40DA0">
      <w:pPr>
        <w:pStyle w:val="ConsPlusNormal"/>
        <w:jc w:val="right"/>
        <w:outlineLvl w:val="0"/>
      </w:pPr>
      <w:r>
        <w:t>Утверждено</w:t>
      </w:r>
    </w:p>
    <w:p w14:paraId="26F88618" w14:textId="77777777" w:rsidR="00D40DA0" w:rsidRDefault="00D40DA0">
      <w:pPr>
        <w:pStyle w:val="ConsPlusNormal"/>
        <w:jc w:val="right"/>
      </w:pPr>
      <w:r>
        <w:t>Постановлением Правительства</w:t>
      </w:r>
    </w:p>
    <w:p w14:paraId="273D2102" w14:textId="77777777" w:rsidR="00D40DA0" w:rsidRDefault="00D40DA0">
      <w:pPr>
        <w:pStyle w:val="ConsPlusNormal"/>
        <w:jc w:val="right"/>
      </w:pPr>
      <w:r>
        <w:t>Российской Федерации</w:t>
      </w:r>
    </w:p>
    <w:p w14:paraId="6F281ED8" w14:textId="77777777" w:rsidR="00D40DA0" w:rsidRDefault="00D40DA0">
      <w:pPr>
        <w:pStyle w:val="ConsPlusNormal"/>
        <w:jc w:val="right"/>
      </w:pPr>
      <w:r>
        <w:t>от 14 июля 1997 г. N 858</w:t>
      </w:r>
    </w:p>
    <w:p w14:paraId="71342B7E" w14:textId="77777777" w:rsidR="00D40DA0" w:rsidRDefault="00D40DA0">
      <w:pPr>
        <w:pStyle w:val="ConsPlusNormal"/>
      </w:pPr>
    </w:p>
    <w:p w14:paraId="797577AE" w14:textId="77777777" w:rsidR="00D40DA0" w:rsidRDefault="00D40DA0">
      <w:pPr>
        <w:pStyle w:val="ConsPlusTitle"/>
        <w:jc w:val="center"/>
      </w:pPr>
      <w:bookmarkStart w:id="0" w:name="P43"/>
      <w:bookmarkEnd w:id="0"/>
      <w:r>
        <w:t>ПОЛОЖЕНИЕ</w:t>
      </w:r>
    </w:p>
    <w:p w14:paraId="2A7D589B" w14:textId="77777777" w:rsidR="00D40DA0" w:rsidRDefault="00D40DA0">
      <w:pPr>
        <w:pStyle w:val="ConsPlusTitle"/>
        <w:jc w:val="center"/>
      </w:pPr>
      <w:r>
        <w:t>ОБ ОБЕСПЕЧЕНИИ ДОСТУПА</w:t>
      </w:r>
    </w:p>
    <w:p w14:paraId="25BCF8AB" w14:textId="77777777" w:rsidR="00D40DA0" w:rsidRDefault="00D40DA0">
      <w:pPr>
        <w:pStyle w:val="ConsPlusTitle"/>
        <w:jc w:val="center"/>
      </w:pPr>
      <w:r>
        <w:t>НЕЗАВИСИМЫХ ОРГАНИЗАЦИЙ К ГАЗОТРАНСПОРТНОЙ СИСТЕМЕ</w:t>
      </w:r>
    </w:p>
    <w:p w14:paraId="5D9C811A" w14:textId="77777777" w:rsidR="00D40DA0" w:rsidRDefault="00D40DA0">
      <w:pPr>
        <w:pStyle w:val="ConsPlusTitle"/>
        <w:jc w:val="center"/>
      </w:pPr>
      <w:r>
        <w:t>ОТКРЫТОГО АКЦИОНЕРНОГО ОБЩЕСТВА "ГАЗПРОМ"</w:t>
      </w:r>
    </w:p>
    <w:p w14:paraId="58119923" w14:textId="77777777" w:rsidR="00D40DA0" w:rsidRDefault="00D40D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40DA0" w14:paraId="1194E45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2CB3A0" w14:textId="77777777" w:rsidR="00D40DA0" w:rsidRDefault="00D40D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F3C7C8" w14:textId="77777777" w:rsidR="00D40DA0" w:rsidRDefault="00D40D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442884" w14:textId="77777777" w:rsidR="00D40DA0" w:rsidRDefault="00D40DA0">
            <w:pPr>
              <w:pStyle w:val="ConsPlusNormal"/>
              <w:jc w:val="center"/>
            </w:pPr>
            <w:r>
              <w:rPr>
                <w:color w:val="392C69"/>
              </w:rPr>
              <w:t>Список изменяющих документов</w:t>
            </w:r>
          </w:p>
          <w:p w14:paraId="0BD2EFF3" w14:textId="77777777" w:rsidR="00D40DA0" w:rsidRDefault="00D40DA0">
            <w:pPr>
              <w:pStyle w:val="ConsPlusNormal"/>
              <w:jc w:val="center"/>
            </w:pPr>
            <w:r>
              <w:rPr>
                <w:color w:val="392C69"/>
              </w:rPr>
              <w:t xml:space="preserve">(в ред. Постановлений Правительства РФ от 03.05.2001 </w:t>
            </w:r>
            <w:hyperlink r:id="rId20">
              <w:r>
                <w:rPr>
                  <w:color w:val="0000FF"/>
                </w:rPr>
                <w:t>N 334</w:t>
              </w:r>
            </w:hyperlink>
            <w:r>
              <w:rPr>
                <w:color w:val="392C69"/>
              </w:rPr>
              <w:t>,</w:t>
            </w:r>
          </w:p>
          <w:p w14:paraId="364C0643" w14:textId="77777777" w:rsidR="00D40DA0" w:rsidRDefault="00D40DA0">
            <w:pPr>
              <w:pStyle w:val="ConsPlusNormal"/>
              <w:jc w:val="center"/>
            </w:pPr>
            <w:r>
              <w:rPr>
                <w:color w:val="392C69"/>
              </w:rPr>
              <w:t xml:space="preserve">от 16.04.2012 </w:t>
            </w:r>
            <w:hyperlink r:id="rId21">
              <w:r>
                <w:rPr>
                  <w:color w:val="0000FF"/>
                </w:rPr>
                <w:t>N 323</w:t>
              </w:r>
            </w:hyperlink>
            <w:r>
              <w:rPr>
                <w:color w:val="392C69"/>
              </w:rPr>
              <w:t xml:space="preserve">, от 19.06.2014 </w:t>
            </w:r>
            <w:hyperlink r:id="rId22">
              <w:r>
                <w:rPr>
                  <w:color w:val="0000FF"/>
                </w:rPr>
                <w:t>N 566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D98FFAA" w14:textId="77777777" w:rsidR="00D40DA0" w:rsidRDefault="00D40DA0">
            <w:pPr>
              <w:pStyle w:val="ConsPlusNormal"/>
            </w:pPr>
          </w:p>
        </w:tc>
      </w:tr>
    </w:tbl>
    <w:p w14:paraId="1807BCD0" w14:textId="77777777" w:rsidR="00D40DA0" w:rsidRDefault="00D40DA0">
      <w:pPr>
        <w:pStyle w:val="ConsPlusNormal"/>
      </w:pPr>
    </w:p>
    <w:p w14:paraId="7BE332AD" w14:textId="77777777" w:rsidR="00D40DA0" w:rsidRDefault="00D40DA0">
      <w:pPr>
        <w:pStyle w:val="ConsPlusNormal"/>
        <w:jc w:val="center"/>
        <w:outlineLvl w:val="1"/>
      </w:pPr>
      <w:r>
        <w:t>1. Термины и определения</w:t>
      </w:r>
    </w:p>
    <w:p w14:paraId="561C231D" w14:textId="77777777" w:rsidR="00D40DA0" w:rsidRDefault="00D40DA0">
      <w:pPr>
        <w:pStyle w:val="ConsPlusNormal"/>
      </w:pPr>
    </w:p>
    <w:p w14:paraId="107BEA94" w14:textId="77777777" w:rsidR="00D40DA0" w:rsidRDefault="00D40DA0">
      <w:pPr>
        <w:pStyle w:val="ConsPlusNormal"/>
        <w:ind w:firstLine="540"/>
        <w:jc w:val="both"/>
      </w:pPr>
      <w:r>
        <w:t>1. В настоящем Положении применяются следующие термины и определения:</w:t>
      </w:r>
    </w:p>
    <w:p w14:paraId="7CE2D779" w14:textId="77777777" w:rsidR="00D40DA0" w:rsidRDefault="00D40DA0">
      <w:pPr>
        <w:pStyle w:val="ConsPlusNormal"/>
        <w:spacing w:before="220"/>
        <w:ind w:firstLine="540"/>
        <w:jc w:val="both"/>
      </w:pPr>
      <w:r>
        <w:t xml:space="preserve">абзац исключен. - </w:t>
      </w:r>
      <w:hyperlink r:id="rId23">
        <w:r>
          <w:rPr>
            <w:color w:val="0000FF"/>
          </w:rPr>
          <w:t>Постановление</w:t>
        </w:r>
      </w:hyperlink>
      <w:r>
        <w:t xml:space="preserve"> Правительства РФ от 03.05.2001 N 334;</w:t>
      </w:r>
    </w:p>
    <w:p w14:paraId="25714780" w14:textId="77777777" w:rsidR="00D40DA0" w:rsidRDefault="00D40DA0">
      <w:pPr>
        <w:pStyle w:val="ConsPlusNormal"/>
        <w:spacing w:before="220"/>
        <w:ind w:firstLine="540"/>
        <w:jc w:val="both"/>
      </w:pPr>
      <w:r>
        <w:t>"организация системы ОАО "Газпром" - открытое акционерное общество "Газпром", дочернее или зависимое от ОАО "Газпром" хозяйственное общество, а также иная организация, контролируемая ОАО "Газпром";</w:t>
      </w:r>
    </w:p>
    <w:p w14:paraId="05D0CDCC" w14:textId="77777777" w:rsidR="00D40DA0" w:rsidRDefault="00D40DA0">
      <w:pPr>
        <w:pStyle w:val="ConsPlusNormal"/>
        <w:jc w:val="both"/>
      </w:pPr>
      <w:r>
        <w:t xml:space="preserve">(в ред. </w:t>
      </w:r>
      <w:hyperlink r:id="rId24">
        <w:r>
          <w:rPr>
            <w:color w:val="0000FF"/>
          </w:rPr>
          <w:t>Постановления</w:t>
        </w:r>
      </w:hyperlink>
      <w:r>
        <w:t xml:space="preserve"> Правительства РФ от 03.05.2001 N 334)</w:t>
      </w:r>
    </w:p>
    <w:p w14:paraId="3673CBD9" w14:textId="77777777" w:rsidR="00D40DA0" w:rsidRDefault="00D40DA0">
      <w:pPr>
        <w:pStyle w:val="ConsPlusNormal"/>
        <w:spacing w:before="220"/>
        <w:ind w:firstLine="540"/>
        <w:jc w:val="both"/>
      </w:pPr>
      <w:r>
        <w:t>"независимая организация" - организация, не являющаяся организацией системы ОАО "Газпром" (независимые производитель, поставщик, потребитель газа);</w:t>
      </w:r>
    </w:p>
    <w:p w14:paraId="13601B47" w14:textId="77777777" w:rsidR="00D40DA0" w:rsidRDefault="00D40DA0">
      <w:pPr>
        <w:pStyle w:val="ConsPlusNormal"/>
        <w:jc w:val="both"/>
      </w:pPr>
      <w:r>
        <w:t xml:space="preserve">(в ред. </w:t>
      </w:r>
      <w:hyperlink r:id="rId25">
        <w:r>
          <w:rPr>
            <w:color w:val="0000FF"/>
          </w:rPr>
          <w:t>Постановления</w:t>
        </w:r>
      </w:hyperlink>
      <w:r>
        <w:t xml:space="preserve"> Правительства РФ от 03.05.2001 N 334)</w:t>
      </w:r>
    </w:p>
    <w:p w14:paraId="6903254B" w14:textId="77777777" w:rsidR="00D40DA0" w:rsidRDefault="00D40DA0">
      <w:pPr>
        <w:pStyle w:val="ConsPlusNormal"/>
        <w:spacing w:before="220"/>
        <w:ind w:firstLine="540"/>
        <w:jc w:val="both"/>
      </w:pPr>
      <w:r>
        <w:t>"газотранспортная система ОАО "Газпром" - система магистральных газопроводов единой системы газоснабжения открытого акционерного общества "Газпром", включая газопроводы - отводы;</w:t>
      </w:r>
    </w:p>
    <w:p w14:paraId="38BA986C" w14:textId="77777777" w:rsidR="00D40DA0" w:rsidRDefault="00D40DA0">
      <w:pPr>
        <w:pStyle w:val="ConsPlusNormal"/>
        <w:jc w:val="both"/>
      </w:pPr>
      <w:r>
        <w:t xml:space="preserve">(в ред. </w:t>
      </w:r>
      <w:hyperlink r:id="rId26">
        <w:r>
          <w:rPr>
            <w:color w:val="0000FF"/>
          </w:rPr>
          <w:t>Постановления</w:t>
        </w:r>
      </w:hyperlink>
      <w:r>
        <w:t xml:space="preserve"> Правительства РФ от 03.05.2001 N 334)</w:t>
      </w:r>
    </w:p>
    <w:p w14:paraId="69762978" w14:textId="77777777" w:rsidR="00D40DA0" w:rsidRDefault="00D40DA0">
      <w:pPr>
        <w:pStyle w:val="ConsPlusNormal"/>
        <w:spacing w:before="220"/>
        <w:ind w:firstLine="540"/>
        <w:jc w:val="both"/>
      </w:pPr>
      <w:r>
        <w:t xml:space="preserve">абзац исключен. - </w:t>
      </w:r>
      <w:hyperlink r:id="rId27">
        <w:r>
          <w:rPr>
            <w:color w:val="0000FF"/>
          </w:rPr>
          <w:t>Постановление</w:t>
        </w:r>
      </w:hyperlink>
      <w:r>
        <w:t xml:space="preserve"> Правительства РФ от 03.05.2001 N 334;</w:t>
      </w:r>
    </w:p>
    <w:p w14:paraId="7521D04F" w14:textId="77777777" w:rsidR="00D40DA0" w:rsidRDefault="00D40DA0">
      <w:pPr>
        <w:pStyle w:val="ConsPlusNormal"/>
        <w:spacing w:before="220"/>
        <w:ind w:firstLine="540"/>
        <w:jc w:val="both"/>
      </w:pPr>
      <w:r>
        <w:t>"газораспределительная организация" - республиканские, краевые, областные, городские, межрайонные, сельские организации газового хозяйства, являющиеся специализированными организациями по эксплуатации местных газораспределительных сетей в населенных пунктах, оказывающие услуги по транзиту газа по своим сетям;</w:t>
      </w:r>
    </w:p>
    <w:p w14:paraId="2D41603C" w14:textId="77777777" w:rsidR="00D40DA0" w:rsidRDefault="00D40DA0">
      <w:pPr>
        <w:pStyle w:val="ConsPlusNormal"/>
        <w:spacing w:before="220"/>
        <w:ind w:firstLine="540"/>
        <w:jc w:val="both"/>
      </w:pPr>
      <w:r>
        <w:t xml:space="preserve">абзац исключен. - </w:t>
      </w:r>
      <w:hyperlink r:id="rId28">
        <w:r>
          <w:rPr>
            <w:color w:val="0000FF"/>
          </w:rPr>
          <w:t>Постановление</w:t>
        </w:r>
      </w:hyperlink>
      <w:r>
        <w:t xml:space="preserve"> Правительства РФ от 03.05.2001 N 334;</w:t>
      </w:r>
    </w:p>
    <w:p w14:paraId="4015A940" w14:textId="77777777" w:rsidR="00D40DA0" w:rsidRDefault="00D40DA0">
      <w:pPr>
        <w:pStyle w:val="ConsPlusNormal"/>
        <w:spacing w:before="220"/>
        <w:ind w:firstLine="540"/>
        <w:jc w:val="both"/>
      </w:pPr>
      <w:r>
        <w:t xml:space="preserve">"свободная мощность газотранспортной системы" - технически возможная мощность системы по приему и транспортировке газа за вычетом объемов транспортировки газа, </w:t>
      </w:r>
      <w:r>
        <w:lastRenderedPageBreak/>
        <w:t>осуществляемой для организаций системы ОАО "Газпром" и независимых организаций в соответствии с действующими в определенный момент времени договорами, а также в соответствии с решениями Президента Российской Федерации и Правительства Российской Федерации об обязательных поставках газа организациями системы ОАО "Газпром";</w:t>
      </w:r>
    </w:p>
    <w:p w14:paraId="1A0AD2B8" w14:textId="77777777" w:rsidR="00D40DA0" w:rsidRDefault="00D40DA0">
      <w:pPr>
        <w:pStyle w:val="ConsPlusNormal"/>
        <w:jc w:val="both"/>
      </w:pPr>
      <w:r>
        <w:t xml:space="preserve">(в ред. </w:t>
      </w:r>
      <w:hyperlink r:id="rId29">
        <w:r>
          <w:rPr>
            <w:color w:val="0000FF"/>
          </w:rPr>
          <w:t>Постановления</w:t>
        </w:r>
      </w:hyperlink>
      <w:r>
        <w:t xml:space="preserve"> Правительства РФ от 03.05.2001 N 334)</w:t>
      </w:r>
    </w:p>
    <w:p w14:paraId="2C42A7D9" w14:textId="77777777" w:rsidR="00D40DA0" w:rsidRDefault="00D40DA0">
      <w:pPr>
        <w:pStyle w:val="ConsPlusNormal"/>
        <w:spacing w:before="220"/>
        <w:ind w:firstLine="540"/>
        <w:jc w:val="both"/>
      </w:pPr>
      <w:r>
        <w:t>"краткосрочный контракт" - договор, заключенный на срок не более 1 года;</w:t>
      </w:r>
    </w:p>
    <w:p w14:paraId="142E02DB" w14:textId="77777777" w:rsidR="00D40DA0" w:rsidRDefault="00D40DA0">
      <w:pPr>
        <w:pStyle w:val="ConsPlusNormal"/>
        <w:spacing w:before="220"/>
        <w:ind w:firstLine="540"/>
        <w:jc w:val="both"/>
      </w:pPr>
      <w:r>
        <w:t>"среднесрочный контракт" - договор, заключенный на срок более 1 года, но не более 5 лет;</w:t>
      </w:r>
    </w:p>
    <w:p w14:paraId="443048ED" w14:textId="77777777" w:rsidR="00D40DA0" w:rsidRDefault="00D40DA0">
      <w:pPr>
        <w:pStyle w:val="ConsPlusNormal"/>
        <w:spacing w:before="220"/>
        <w:ind w:firstLine="540"/>
        <w:jc w:val="both"/>
      </w:pPr>
      <w:r>
        <w:t>"долгосрочный контракт" - договор, заключенный на срок более 5 лет;</w:t>
      </w:r>
    </w:p>
    <w:p w14:paraId="0B6A7CE0" w14:textId="77777777" w:rsidR="00D40DA0" w:rsidRDefault="00D40DA0">
      <w:pPr>
        <w:pStyle w:val="ConsPlusNormal"/>
        <w:spacing w:before="220"/>
        <w:ind w:firstLine="540"/>
        <w:jc w:val="both"/>
      </w:pPr>
      <w:r>
        <w:t xml:space="preserve">абзац исключен. - </w:t>
      </w:r>
      <w:hyperlink r:id="rId30">
        <w:r>
          <w:rPr>
            <w:color w:val="0000FF"/>
          </w:rPr>
          <w:t>Постановление</w:t>
        </w:r>
      </w:hyperlink>
      <w:r>
        <w:t xml:space="preserve"> Правительства РФ от 03.05.2001 N 334.</w:t>
      </w:r>
    </w:p>
    <w:p w14:paraId="0F454983" w14:textId="77777777" w:rsidR="00D40DA0" w:rsidRDefault="00D40DA0">
      <w:pPr>
        <w:pStyle w:val="ConsPlusNormal"/>
        <w:spacing w:before="220"/>
        <w:ind w:firstLine="540"/>
        <w:jc w:val="both"/>
      </w:pPr>
      <w:r>
        <w:t xml:space="preserve">Иные термины и определения, используемые в настоящем Положении, соответствуют принятым в Федеральном </w:t>
      </w:r>
      <w:hyperlink r:id="rId31">
        <w:r>
          <w:rPr>
            <w:color w:val="0000FF"/>
          </w:rPr>
          <w:t>законе</w:t>
        </w:r>
      </w:hyperlink>
      <w:r>
        <w:t xml:space="preserve"> "О газоснабжении в Российской Федерации", а также в иных нормативных правовых актах о поставках газа и газоснабжении.</w:t>
      </w:r>
    </w:p>
    <w:p w14:paraId="7021D98A" w14:textId="77777777" w:rsidR="00D40DA0" w:rsidRDefault="00D40DA0">
      <w:pPr>
        <w:pStyle w:val="ConsPlusNormal"/>
        <w:jc w:val="both"/>
      </w:pPr>
      <w:r>
        <w:t xml:space="preserve">(абзац введен </w:t>
      </w:r>
      <w:hyperlink r:id="rId32">
        <w:r>
          <w:rPr>
            <w:color w:val="0000FF"/>
          </w:rPr>
          <w:t>Постановлением</w:t>
        </w:r>
      </w:hyperlink>
      <w:r>
        <w:t xml:space="preserve"> Правительства РФ от 03.05.2001 N 334)</w:t>
      </w:r>
    </w:p>
    <w:p w14:paraId="5DA370C0" w14:textId="77777777" w:rsidR="00D40DA0" w:rsidRDefault="00D40DA0">
      <w:pPr>
        <w:pStyle w:val="ConsPlusNormal"/>
      </w:pPr>
    </w:p>
    <w:p w14:paraId="62296C0F" w14:textId="77777777" w:rsidR="00D40DA0" w:rsidRDefault="00D40DA0">
      <w:pPr>
        <w:pStyle w:val="ConsPlusNormal"/>
        <w:jc w:val="center"/>
        <w:outlineLvl w:val="1"/>
      </w:pPr>
      <w:r>
        <w:t>2. Общие положения</w:t>
      </w:r>
    </w:p>
    <w:p w14:paraId="6A237462" w14:textId="77777777" w:rsidR="00D40DA0" w:rsidRDefault="00D40DA0">
      <w:pPr>
        <w:pStyle w:val="ConsPlusNormal"/>
      </w:pPr>
    </w:p>
    <w:p w14:paraId="6D34B3E2" w14:textId="77777777" w:rsidR="00D40DA0" w:rsidRDefault="00D40DA0">
      <w:pPr>
        <w:pStyle w:val="ConsPlusNormal"/>
        <w:ind w:firstLine="540"/>
        <w:jc w:val="both"/>
      </w:pPr>
      <w:r>
        <w:t xml:space="preserve">2. Настоящее Положение, разработанное в соответствии с </w:t>
      </w:r>
      <w:hyperlink r:id="rId33">
        <w:r>
          <w:rPr>
            <w:color w:val="0000FF"/>
          </w:rPr>
          <w:t>Указом</w:t>
        </w:r>
      </w:hyperlink>
      <w:r>
        <w:t xml:space="preserve"> Президента Российской Федерации от 28 апреля 1997 г. N 426 "Об Основных положениях структурной реформы в сферах естественных монополий", определяет условия и порядок доступа независимых организаций на территории Российской Федерации к газотранспортной системе ОАО "Газпром" для снабжения газом потребителей Российской Федерации.</w:t>
      </w:r>
    </w:p>
    <w:p w14:paraId="19E5CE9A" w14:textId="77777777" w:rsidR="00D40DA0" w:rsidRDefault="00D40DA0">
      <w:pPr>
        <w:pStyle w:val="ConsPlusNormal"/>
        <w:jc w:val="both"/>
      </w:pPr>
      <w:r>
        <w:t xml:space="preserve">(в ред. </w:t>
      </w:r>
      <w:hyperlink r:id="rId34">
        <w:r>
          <w:rPr>
            <w:color w:val="0000FF"/>
          </w:rPr>
          <w:t>Постановления</w:t>
        </w:r>
      </w:hyperlink>
      <w:r>
        <w:t xml:space="preserve"> Правительства РФ от 03.05.2001 N 334)</w:t>
      </w:r>
    </w:p>
    <w:p w14:paraId="2033BA32" w14:textId="77777777" w:rsidR="00D40DA0" w:rsidRDefault="00D40DA0">
      <w:pPr>
        <w:pStyle w:val="ConsPlusNormal"/>
        <w:spacing w:before="220"/>
        <w:ind w:firstLine="540"/>
        <w:jc w:val="both"/>
      </w:pPr>
      <w:r>
        <w:t>3. Условия и порядок доступа к газотранспортной системе за пределами Российской Федерации определяются на основе контрактов, заключаемых ОАО "Газпром" в соответствии с международными договорами Российской Федерации и международными обязательствами ОАО "Газпром".</w:t>
      </w:r>
    </w:p>
    <w:p w14:paraId="7B7AD83E" w14:textId="77777777" w:rsidR="00D40DA0" w:rsidRDefault="00D40DA0">
      <w:pPr>
        <w:pStyle w:val="ConsPlusNormal"/>
        <w:jc w:val="both"/>
      </w:pPr>
      <w:r>
        <w:t xml:space="preserve">(в ред. </w:t>
      </w:r>
      <w:hyperlink r:id="rId35">
        <w:r>
          <w:rPr>
            <w:color w:val="0000FF"/>
          </w:rPr>
          <w:t>Постановления</w:t>
        </w:r>
      </w:hyperlink>
      <w:r>
        <w:t xml:space="preserve"> Правительства РФ от 03.05.2001 N 334)</w:t>
      </w:r>
    </w:p>
    <w:p w14:paraId="32C6B8B0" w14:textId="77777777" w:rsidR="00D40DA0" w:rsidRDefault="00D40DA0">
      <w:pPr>
        <w:pStyle w:val="ConsPlusNormal"/>
      </w:pPr>
    </w:p>
    <w:p w14:paraId="0CA7FCA6" w14:textId="77777777" w:rsidR="00D40DA0" w:rsidRDefault="00D40DA0">
      <w:pPr>
        <w:pStyle w:val="ConsPlusNormal"/>
        <w:jc w:val="center"/>
        <w:outlineLvl w:val="1"/>
      </w:pPr>
      <w:r>
        <w:t>3. Условия и порядок доступа к газотранспортной</w:t>
      </w:r>
    </w:p>
    <w:p w14:paraId="23943570" w14:textId="77777777" w:rsidR="00D40DA0" w:rsidRDefault="00D40DA0">
      <w:pPr>
        <w:pStyle w:val="ConsPlusNormal"/>
        <w:jc w:val="center"/>
      </w:pPr>
      <w:r>
        <w:t>системе ОАО "Газпром"</w:t>
      </w:r>
    </w:p>
    <w:p w14:paraId="07D2C7F5" w14:textId="77777777" w:rsidR="00D40DA0" w:rsidRDefault="00D40DA0">
      <w:pPr>
        <w:pStyle w:val="ConsPlusNormal"/>
        <w:jc w:val="center"/>
      </w:pPr>
      <w:r>
        <w:t xml:space="preserve">(в ред. </w:t>
      </w:r>
      <w:hyperlink r:id="rId36">
        <w:r>
          <w:rPr>
            <w:color w:val="0000FF"/>
          </w:rPr>
          <w:t>Постановления</w:t>
        </w:r>
      </w:hyperlink>
      <w:r>
        <w:t xml:space="preserve"> Правительства РФ от 03.05.2001 N 334)</w:t>
      </w:r>
    </w:p>
    <w:p w14:paraId="3C4DB34F" w14:textId="77777777" w:rsidR="00D40DA0" w:rsidRDefault="00D40DA0">
      <w:pPr>
        <w:pStyle w:val="ConsPlusNormal"/>
      </w:pPr>
    </w:p>
    <w:p w14:paraId="0BE4A51C" w14:textId="77777777" w:rsidR="00D40DA0" w:rsidRDefault="00D40DA0">
      <w:pPr>
        <w:pStyle w:val="ConsPlusNormal"/>
        <w:ind w:firstLine="540"/>
        <w:jc w:val="both"/>
      </w:pPr>
      <w:r>
        <w:t>4. Любая организация на территории Российской Федерации имеет право недискриминационного доступа к газотранспортной системе ОАО "Газпром" для транспортировки газа.</w:t>
      </w:r>
    </w:p>
    <w:p w14:paraId="5D9EDA9E" w14:textId="77777777" w:rsidR="00D40DA0" w:rsidRDefault="00D40DA0">
      <w:pPr>
        <w:pStyle w:val="ConsPlusNormal"/>
        <w:jc w:val="both"/>
      </w:pPr>
      <w:r>
        <w:t xml:space="preserve">(в ред. </w:t>
      </w:r>
      <w:hyperlink r:id="rId37">
        <w:r>
          <w:rPr>
            <w:color w:val="0000FF"/>
          </w:rPr>
          <w:t>Постановления</w:t>
        </w:r>
      </w:hyperlink>
      <w:r>
        <w:t xml:space="preserve"> Правительства РФ от 03.05.2001 N 334)</w:t>
      </w:r>
    </w:p>
    <w:p w14:paraId="3235C920" w14:textId="77777777" w:rsidR="00D40DA0" w:rsidRDefault="00D40DA0">
      <w:pPr>
        <w:pStyle w:val="ConsPlusNormal"/>
        <w:spacing w:before="220"/>
        <w:ind w:firstLine="540"/>
        <w:jc w:val="both"/>
      </w:pPr>
      <w:r>
        <w:t>5. ОАО "Газпром" обеспечивает доступ независимых организаций к своей газотранспортной системе на основании договоров, заключаемых этими организациями с ОАО "Газпром" или по поручению ОАО "Газпром" - с его газотранспортными организациями при соблюдении следующих условий:</w:t>
      </w:r>
    </w:p>
    <w:p w14:paraId="54718F6A" w14:textId="77777777" w:rsidR="00D40DA0" w:rsidRDefault="00D40DA0">
      <w:pPr>
        <w:pStyle w:val="ConsPlusNormal"/>
        <w:jc w:val="both"/>
      </w:pPr>
      <w:r>
        <w:t xml:space="preserve">(в ред. </w:t>
      </w:r>
      <w:hyperlink r:id="rId38">
        <w:r>
          <w:rPr>
            <w:color w:val="0000FF"/>
          </w:rPr>
          <w:t>Постановления</w:t>
        </w:r>
      </w:hyperlink>
      <w:r>
        <w:t xml:space="preserve"> Правительства РФ от 03.05.2001 N 334)</w:t>
      </w:r>
    </w:p>
    <w:p w14:paraId="2397B797" w14:textId="77777777" w:rsidR="00D40DA0" w:rsidRDefault="00D40DA0">
      <w:pPr>
        <w:pStyle w:val="ConsPlusNormal"/>
        <w:spacing w:before="220"/>
        <w:ind w:firstLine="540"/>
        <w:jc w:val="both"/>
      </w:pPr>
      <w:r>
        <w:t>наличие свободных мощностей в газотранспортной системе от места подключения до места отбора газа на предлагаемый поставщиком газа период поставки газа;</w:t>
      </w:r>
    </w:p>
    <w:p w14:paraId="0E6AECC8" w14:textId="77777777" w:rsidR="00D40DA0" w:rsidRDefault="00D40DA0">
      <w:pPr>
        <w:pStyle w:val="ConsPlusNormal"/>
        <w:spacing w:before="220"/>
        <w:ind w:firstLine="540"/>
        <w:jc w:val="both"/>
      </w:pPr>
      <w:r>
        <w:t>соответствие качества и параметров поставляемого газа стандартам и действующим в системе ОАО "Газпром" техническим условиям и другим нормативно - техническим документам;</w:t>
      </w:r>
    </w:p>
    <w:p w14:paraId="370A6EBA" w14:textId="77777777" w:rsidR="00D40DA0" w:rsidRDefault="00D40DA0">
      <w:pPr>
        <w:pStyle w:val="ConsPlusNormal"/>
        <w:jc w:val="both"/>
      </w:pPr>
      <w:r>
        <w:t xml:space="preserve">(в ред. </w:t>
      </w:r>
      <w:hyperlink r:id="rId39">
        <w:r>
          <w:rPr>
            <w:color w:val="0000FF"/>
          </w:rPr>
          <w:t>Постановления</w:t>
        </w:r>
      </w:hyperlink>
      <w:r>
        <w:t xml:space="preserve"> Правительства РФ от 03.05.2001 N 334)</w:t>
      </w:r>
    </w:p>
    <w:p w14:paraId="2646A6A5" w14:textId="77777777" w:rsidR="00D40DA0" w:rsidRDefault="00D40DA0">
      <w:pPr>
        <w:pStyle w:val="ConsPlusNormal"/>
        <w:spacing w:before="220"/>
        <w:ind w:firstLine="540"/>
        <w:jc w:val="both"/>
      </w:pPr>
      <w:r>
        <w:lastRenderedPageBreak/>
        <w:t>наличие к предлагаемой поставщиком газа дате начала поставки газа подводящих газопроводов у поставщиков и газопроводов - отводов к покупателям с пунктами учета и контроля качества газа.</w:t>
      </w:r>
    </w:p>
    <w:p w14:paraId="7F73CFF2" w14:textId="77777777" w:rsidR="00D40DA0" w:rsidRDefault="00D40D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40DA0" w14:paraId="0533F00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FD661C" w14:textId="77777777" w:rsidR="00D40DA0" w:rsidRDefault="00D40D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4308ED" w14:textId="77777777" w:rsidR="00D40DA0" w:rsidRDefault="00D40D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BA5440" w14:textId="77777777" w:rsidR="00D40DA0" w:rsidRDefault="00D40DA0">
            <w:pPr>
              <w:pStyle w:val="ConsPlusNormal"/>
              <w:jc w:val="both"/>
            </w:pPr>
            <w:r>
              <w:rPr>
                <w:color w:val="392C69"/>
              </w:rPr>
              <w:t>КонсультантПлюс: примечание.</w:t>
            </w:r>
          </w:p>
          <w:p w14:paraId="013EE12A" w14:textId="77777777" w:rsidR="00D40DA0" w:rsidRDefault="00D40DA0">
            <w:pPr>
              <w:pStyle w:val="ConsPlusNormal"/>
              <w:jc w:val="both"/>
            </w:pPr>
            <w:r>
              <w:rPr>
                <w:color w:val="392C69"/>
              </w:rPr>
              <w:t xml:space="preserve">Комиссия Правительства Российской Федерации по вопросам использования систем магистральных нефтегазопроводов и нефтепродуктопроводов упразднена </w:t>
            </w:r>
            <w:hyperlink r:id="rId40">
              <w:r>
                <w:rPr>
                  <w:color w:val="0000FF"/>
                </w:rPr>
                <w:t>Постановлением</w:t>
              </w:r>
            </w:hyperlink>
            <w:r>
              <w:rPr>
                <w:color w:val="392C69"/>
              </w:rPr>
              <w:t xml:space="preserve"> Правительства РФ от 16.04.2004 N 215.</w:t>
            </w:r>
          </w:p>
        </w:tc>
        <w:tc>
          <w:tcPr>
            <w:tcW w:w="113" w:type="dxa"/>
            <w:tcBorders>
              <w:top w:val="nil"/>
              <w:left w:val="nil"/>
              <w:bottom w:val="nil"/>
              <w:right w:val="nil"/>
            </w:tcBorders>
            <w:shd w:val="clear" w:color="auto" w:fill="F4F3F8"/>
            <w:tcMar>
              <w:top w:w="0" w:type="dxa"/>
              <w:left w:w="0" w:type="dxa"/>
              <w:bottom w:w="0" w:type="dxa"/>
              <w:right w:w="0" w:type="dxa"/>
            </w:tcMar>
          </w:tcPr>
          <w:p w14:paraId="6450A76D" w14:textId="77777777" w:rsidR="00D40DA0" w:rsidRDefault="00D40DA0">
            <w:pPr>
              <w:pStyle w:val="ConsPlusNormal"/>
            </w:pPr>
          </w:p>
        </w:tc>
      </w:tr>
    </w:tbl>
    <w:p w14:paraId="348BB294" w14:textId="77777777" w:rsidR="00D40DA0" w:rsidRDefault="00D40DA0">
      <w:pPr>
        <w:pStyle w:val="ConsPlusNormal"/>
        <w:spacing w:before="280"/>
        <w:ind w:firstLine="540"/>
        <w:jc w:val="both"/>
      </w:pPr>
      <w:bookmarkStart w:id="1" w:name="P94"/>
      <w:bookmarkEnd w:id="1"/>
      <w:r>
        <w:t>6. Независимые организации для получения доступа к газотранспортной системе ОАО "Газпром" представляют в ОАО "Газпром" заявку по форме, утвержденной Комиссией Правительства Российской Федерации по вопросам использования систем магистральных нефтегазопроводов и нефтепродуктопроводов (далее именуется - Комиссия) по представлению ОАО "Газпром", которая должна содержать следующие сведения:</w:t>
      </w:r>
    </w:p>
    <w:p w14:paraId="6E4EAB88" w14:textId="77777777" w:rsidR="00D40DA0" w:rsidRDefault="00D40DA0">
      <w:pPr>
        <w:pStyle w:val="ConsPlusNormal"/>
        <w:jc w:val="both"/>
      </w:pPr>
      <w:r>
        <w:t xml:space="preserve">(в ред. </w:t>
      </w:r>
      <w:hyperlink r:id="rId41">
        <w:r>
          <w:rPr>
            <w:color w:val="0000FF"/>
          </w:rPr>
          <w:t>Постановления</w:t>
        </w:r>
      </w:hyperlink>
      <w:r>
        <w:t xml:space="preserve"> Правительства РФ от 03.05.2001 N 334)</w:t>
      </w:r>
    </w:p>
    <w:p w14:paraId="5B178374" w14:textId="77777777" w:rsidR="00D40DA0" w:rsidRDefault="00D40DA0">
      <w:pPr>
        <w:pStyle w:val="ConsPlusNormal"/>
        <w:spacing w:before="220"/>
        <w:ind w:firstLine="540"/>
        <w:jc w:val="both"/>
      </w:pPr>
      <w:bookmarkStart w:id="2" w:name="P96"/>
      <w:bookmarkEnd w:id="2"/>
      <w:r>
        <w:t>1) реквизиты поставщика газа;</w:t>
      </w:r>
    </w:p>
    <w:p w14:paraId="301AED81" w14:textId="77777777" w:rsidR="00D40DA0" w:rsidRDefault="00D40DA0">
      <w:pPr>
        <w:pStyle w:val="ConsPlusNormal"/>
        <w:spacing w:before="220"/>
        <w:ind w:firstLine="540"/>
        <w:jc w:val="both"/>
      </w:pPr>
      <w:r>
        <w:t>2) источники газа и их характеристики;</w:t>
      </w:r>
    </w:p>
    <w:p w14:paraId="14164B14" w14:textId="77777777" w:rsidR="00D40DA0" w:rsidRDefault="00D40DA0">
      <w:pPr>
        <w:pStyle w:val="ConsPlusNormal"/>
        <w:spacing w:before="220"/>
        <w:ind w:firstLine="540"/>
        <w:jc w:val="both"/>
      </w:pPr>
      <w:bookmarkStart w:id="3" w:name="P98"/>
      <w:bookmarkEnd w:id="3"/>
      <w:r>
        <w:t>3) срок начала и окончания поставок газа;</w:t>
      </w:r>
    </w:p>
    <w:p w14:paraId="364AF03E" w14:textId="77777777" w:rsidR="00D40DA0" w:rsidRDefault="00D40DA0">
      <w:pPr>
        <w:pStyle w:val="ConsPlusNormal"/>
        <w:spacing w:before="220"/>
        <w:ind w:firstLine="540"/>
        <w:jc w:val="both"/>
      </w:pPr>
      <w:bookmarkStart w:id="4" w:name="P99"/>
      <w:bookmarkEnd w:id="4"/>
      <w:r>
        <w:t>4) объемы поставок газа для среднесрочных и долгосрочных контрактов по годам на весь срок поставок и по кварталам на первый год поставок, для краткосрочных контрактов - по месяцам на весь срок поставок;</w:t>
      </w:r>
    </w:p>
    <w:p w14:paraId="73EF5A47" w14:textId="77777777" w:rsidR="00D40DA0" w:rsidRDefault="00D40DA0">
      <w:pPr>
        <w:pStyle w:val="ConsPlusNormal"/>
        <w:spacing w:before="220"/>
        <w:ind w:firstLine="540"/>
        <w:jc w:val="both"/>
      </w:pPr>
      <w:bookmarkStart w:id="5" w:name="P100"/>
      <w:bookmarkEnd w:id="5"/>
      <w:r>
        <w:t>5) условия поставок газа (прерываемые или непрерываемые);</w:t>
      </w:r>
    </w:p>
    <w:p w14:paraId="40675B3E" w14:textId="77777777" w:rsidR="00D40DA0" w:rsidRDefault="00D40DA0">
      <w:pPr>
        <w:pStyle w:val="ConsPlusNormal"/>
        <w:spacing w:before="220"/>
        <w:ind w:firstLine="540"/>
        <w:jc w:val="both"/>
      </w:pPr>
      <w:r>
        <w:t>6) качественные характеристики и параметры поставляемого газа;</w:t>
      </w:r>
    </w:p>
    <w:p w14:paraId="58242054" w14:textId="77777777" w:rsidR="00D40DA0" w:rsidRDefault="00D40DA0">
      <w:pPr>
        <w:pStyle w:val="ConsPlusNormal"/>
        <w:spacing w:before="220"/>
        <w:ind w:firstLine="540"/>
        <w:jc w:val="both"/>
      </w:pPr>
      <w:bookmarkStart w:id="6" w:name="P102"/>
      <w:bookmarkEnd w:id="6"/>
      <w:r>
        <w:t>7) место подключения к газотранспортной системе ОАО "Газпром" подводящего газопровода;</w:t>
      </w:r>
    </w:p>
    <w:p w14:paraId="7CF9294D" w14:textId="77777777" w:rsidR="00D40DA0" w:rsidRDefault="00D40DA0">
      <w:pPr>
        <w:pStyle w:val="ConsPlusNormal"/>
        <w:jc w:val="both"/>
      </w:pPr>
      <w:r>
        <w:t xml:space="preserve">(в ред. </w:t>
      </w:r>
      <w:hyperlink r:id="rId42">
        <w:r>
          <w:rPr>
            <w:color w:val="0000FF"/>
          </w:rPr>
          <w:t>Постановления</w:t>
        </w:r>
      </w:hyperlink>
      <w:r>
        <w:t xml:space="preserve"> Правительства РФ от 03.05.2001 N 334)</w:t>
      </w:r>
    </w:p>
    <w:p w14:paraId="7DB279A9" w14:textId="77777777" w:rsidR="00D40DA0" w:rsidRDefault="00D40DA0">
      <w:pPr>
        <w:pStyle w:val="ConsPlusNormal"/>
        <w:spacing w:before="220"/>
        <w:ind w:firstLine="540"/>
        <w:jc w:val="both"/>
      </w:pPr>
      <w:bookmarkStart w:id="7" w:name="P104"/>
      <w:bookmarkEnd w:id="7"/>
      <w:r>
        <w:t>8) место сдачи газа покупателю;</w:t>
      </w:r>
    </w:p>
    <w:p w14:paraId="42F250FD" w14:textId="77777777" w:rsidR="00D40DA0" w:rsidRDefault="00D40DA0">
      <w:pPr>
        <w:pStyle w:val="ConsPlusNormal"/>
        <w:spacing w:before="220"/>
        <w:ind w:firstLine="540"/>
        <w:jc w:val="both"/>
      </w:pPr>
      <w:r>
        <w:t>9) подтверждение газораспределительной организации и потребителя о готовности к приему заявленного газа в период поставки газа;</w:t>
      </w:r>
    </w:p>
    <w:p w14:paraId="6519D8D8" w14:textId="77777777" w:rsidR="00D40DA0" w:rsidRDefault="00D40DA0">
      <w:pPr>
        <w:pStyle w:val="ConsPlusNormal"/>
        <w:spacing w:before="220"/>
        <w:ind w:firstLine="540"/>
        <w:jc w:val="both"/>
      </w:pPr>
      <w:bookmarkStart w:id="8" w:name="P106"/>
      <w:bookmarkEnd w:id="8"/>
      <w:r>
        <w:t>10) документы, подтверждающие право собственности на газ или наличие договорных обязательств по покупке (продаже) газа.</w:t>
      </w:r>
    </w:p>
    <w:p w14:paraId="2BA0B5A1" w14:textId="77777777" w:rsidR="00D40DA0" w:rsidRDefault="00D40DA0">
      <w:pPr>
        <w:pStyle w:val="ConsPlusNormal"/>
        <w:jc w:val="both"/>
      </w:pPr>
      <w:r>
        <w:t xml:space="preserve">(в ред. </w:t>
      </w:r>
      <w:hyperlink r:id="rId43">
        <w:r>
          <w:rPr>
            <w:color w:val="0000FF"/>
          </w:rPr>
          <w:t>Постановления</w:t>
        </w:r>
      </w:hyperlink>
      <w:r>
        <w:t xml:space="preserve"> Правительства РФ от 03.05.2001 N 334)</w:t>
      </w:r>
    </w:p>
    <w:p w14:paraId="4F64AF30" w14:textId="77777777" w:rsidR="00D40DA0" w:rsidRDefault="00D40DA0">
      <w:pPr>
        <w:pStyle w:val="ConsPlusNormal"/>
        <w:spacing w:before="220"/>
        <w:ind w:firstLine="540"/>
        <w:jc w:val="both"/>
      </w:pPr>
      <w:r>
        <w:t>7. Требования к содержанию заявки должны быть едиными для всех заявителей.</w:t>
      </w:r>
    </w:p>
    <w:p w14:paraId="64A1AC23" w14:textId="77777777" w:rsidR="00D40DA0" w:rsidRDefault="00D40DA0">
      <w:pPr>
        <w:pStyle w:val="ConsPlusNormal"/>
        <w:spacing w:before="220"/>
        <w:ind w:firstLine="540"/>
        <w:jc w:val="both"/>
      </w:pPr>
      <w:r>
        <w:t xml:space="preserve">Не допускается отказ в приеме заявки при представлении сведений, указанных в </w:t>
      </w:r>
      <w:hyperlink w:anchor="P94">
        <w:r>
          <w:rPr>
            <w:color w:val="0000FF"/>
          </w:rPr>
          <w:t>пункте 6</w:t>
        </w:r>
      </w:hyperlink>
      <w:r>
        <w:t xml:space="preserve"> настоящего Положения.</w:t>
      </w:r>
    </w:p>
    <w:p w14:paraId="2955A38B" w14:textId="77777777" w:rsidR="00D40DA0" w:rsidRDefault="00D40DA0">
      <w:pPr>
        <w:pStyle w:val="ConsPlusNormal"/>
        <w:spacing w:before="220"/>
        <w:ind w:firstLine="540"/>
        <w:jc w:val="both"/>
      </w:pPr>
      <w:r>
        <w:t>8. Срок подачи заявок:</w:t>
      </w:r>
    </w:p>
    <w:p w14:paraId="556FC364" w14:textId="77777777" w:rsidR="00D40DA0" w:rsidRDefault="00D40DA0">
      <w:pPr>
        <w:pStyle w:val="ConsPlusNormal"/>
        <w:spacing w:before="220"/>
        <w:ind w:firstLine="540"/>
        <w:jc w:val="both"/>
      </w:pPr>
      <w:r>
        <w:t>по краткосрочным контрактам - не позднее чем за месяц и не ранее чем за 3 месяца до указанной в заявке даты начала поставок;</w:t>
      </w:r>
    </w:p>
    <w:p w14:paraId="3BA7C080" w14:textId="77777777" w:rsidR="00D40DA0" w:rsidRDefault="00D40DA0">
      <w:pPr>
        <w:pStyle w:val="ConsPlusNormal"/>
        <w:spacing w:before="220"/>
        <w:ind w:firstLine="540"/>
        <w:jc w:val="both"/>
      </w:pPr>
      <w:r>
        <w:t>по среднесрочным контрактам - не позднее чем за 3 месяца и не ранее чем за 1 год до начала года, в котором будут осуществляться поставки;</w:t>
      </w:r>
    </w:p>
    <w:p w14:paraId="2D90BAEE" w14:textId="77777777" w:rsidR="00D40DA0" w:rsidRDefault="00D40DA0">
      <w:pPr>
        <w:pStyle w:val="ConsPlusNormal"/>
        <w:spacing w:before="220"/>
        <w:ind w:firstLine="540"/>
        <w:jc w:val="both"/>
      </w:pPr>
      <w:r>
        <w:t xml:space="preserve">по долгосрочным контрактам - не позднее чем за 6 месяцев и не ранее чем за 3 года до начала </w:t>
      </w:r>
      <w:r>
        <w:lastRenderedPageBreak/>
        <w:t>года, в котором будут осуществляться поставки.</w:t>
      </w:r>
    </w:p>
    <w:p w14:paraId="245FFA6E" w14:textId="77777777" w:rsidR="00D40DA0" w:rsidRDefault="00D40DA0">
      <w:pPr>
        <w:pStyle w:val="ConsPlusNormal"/>
        <w:spacing w:before="220"/>
        <w:ind w:firstLine="540"/>
        <w:jc w:val="both"/>
      </w:pPr>
      <w:r>
        <w:t>Заявки регистрируются ОАО "Газпром" с указанием даты и времени поступления, а также даты приема заявки.</w:t>
      </w:r>
    </w:p>
    <w:p w14:paraId="111709C2" w14:textId="77777777" w:rsidR="00D40DA0" w:rsidRDefault="00D40DA0">
      <w:pPr>
        <w:pStyle w:val="ConsPlusNormal"/>
        <w:jc w:val="both"/>
      </w:pPr>
      <w:r>
        <w:t xml:space="preserve">(в ред. </w:t>
      </w:r>
      <w:hyperlink r:id="rId44">
        <w:r>
          <w:rPr>
            <w:color w:val="0000FF"/>
          </w:rPr>
          <w:t>Постановления</w:t>
        </w:r>
      </w:hyperlink>
      <w:r>
        <w:t xml:space="preserve"> Правительства РФ от 03.05.2001 N 334)</w:t>
      </w:r>
    </w:p>
    <w:p w14:paraId="3BDE0901" w14:textId="77777777" w:rsidR="00D40DA0" w:rsidRDefault="00D40DA0">
      <w:pPr>
        <w:pStyle w:val="ConsPlusNormal"/>
        <w:spacing w:before="220"/>
        <w:ind w:firstLine="540"/>
        <w:jc w:val="both"/>
      </w:pPr>
      <w:bookmarkStart w:id="9" w:name="P116"/>
      <w:bookmarkEnd w:id="9"/>
      <w:r>
        <w:t>9. В случае, если заявленные независимыми организациями и планируемые ОАО "Газпром" на определенный период времени объемы транспортировки газа превышают свободные на этот период времени мощности газотранспортной системы от места подключения до места отбора газа, независимые организации по решению Комиссии имеют право на использование технической возможности газотранспортной системы (с учетом технологических резервов согласно действующим стандартам), но не более объема свободных мощностей на предлагаемый ими период поставок газа.</w:t>
      </w:r>
    </w:p>
    <w:p w14:paraId="500C47AD" w14:textId="77777777" w:rsidR="00D40DA0" w:rsidRDefault="00D40DA0">
      <w:pPr>
        <w:pStyle w:val="ConsPlusNormal"/>
        <w:jc w:val="both"/>
      </w:pPr>
      <w:r>
        <w:t xml:space="preserve">(в ред. </w:t>
      </w:r>
      <w:hyperlink r:id="rId45">
        <w:r>
          <w:rPr>
            <w:color w:val="0000FF"/>
          </w:rPr>
          <w:t>Постановления</w:t>
        </w:r>
      </w:hyperlink>
      <w:r>
        <w:t xml:space="preserve"> Правительства РФ от 03.05.2001 N 334)</w:t>
      </w:r>
    </w:p>
    <w:p w14:paraId="0226894C" w14:textId="77777777" w:rsidR="00D40DA0" w:rsidRDefault="00D40DA0">
      <w:pPr>
        <w:pStyle w:val="ConsPlusNormal"/>
        <w:spacing w:before="220"/>
        <w:ind w:firstLine="540"/>
        <w:jc w:val="both"/>
      </w:pPr>
      <w:bookmarkStart w:id="10" w:name="P118"/>
      <w:bookmarkEnd w:id="10"/>
      <w:r>
        <w:t>10. При отсутствии достаточной для удовлетворения всех рассматриваемых заявок свободной мощности газотранспортной системы приоритет в поставке отдается:</w:t>
      </w:r>
    </w:p>
    <w:p w14:paraId="1B6DED19" w14:textId="77777777" w:rsidR="00D40DA0" w:rsidRDefault="00D40DA0">
      <w:pPr>
        <w:pStyle w:val="ConsPlusNormal"/>
        <w:spacing w:before="220"/>
        <w:ind w:firstLine="540"/>
        <w:jc w:val="both"/>
      </w:pPr>
      <w:r>
        <w:t>в первую очередь - поставщикам газа для коммунальных и бытовых нужд населения, поставщикам для транспортировки отбензиненного сухого газа, получаемого в результате переработки нефтяного (попутного) газа;</w:t>
      </w:r>
    </w:p>
    <w:p w14:paraId="632D8C4F" w14:textId="77777777" w:rsidR="00D40DA0" w:rsidRDefault="00D40DA0">
      <w:pPr>
        <w:pStyle w:val="ConsPlusNormal"/>
        <w:jc w:val="both"/>
      </w:pPr>
      <w:r>
        <w:t xml:space="preserve">(в ред. </w:t>
      </w:r>
      <w:hyperlink r:id="rId46">
        <w:r>
          <w:rPr>
            <w:color w:val="0000FF"/>
          </w:rPr>
          <w:t>Постановления</w:t>
        </w:r>
      </w:hyperlink>
      <w:r>
        <w:t xml:space="preserve"> Правительства РФ от 19.06.2014 N 566)</w:t>
      </w:r>
    </w:p>
    <w:p w14:paraId="656C9454" w14:textId="77777777" w:rsidR="00D40DA0" w:rsidRDefault="00D40DA0">
      <w:pPr>
        <w:pStyle w:val="ConsPlusNormal"/>
        <w:spacing w:before="220"/>
        <w:ind w:firstLine="540"/>
        <w:jc w:val="both"/>
      </w:pPr>
      <w:r>
        <w:t>во вторую очередь - организациям, которые реализуют и приобретают природный газ на организованных торгах;</w:t>
      </w:r>
    </w:p>
    <w:p w14:paraId="11834E5C" w14:textId="77777777" w:rsidR="00D40DA0" w:rsidRDefault="00D40DA0">
      <w:pPr>
        <w:pStyle w:val="ConsPlusNormal"/>
        <w:jc w:val="both"/>
      </w:pPr>
      <w:r>
        <w:t xml:space="preserve">(в ред. Постановлений Правительства РФ от 16.04.2012 </w:t>
      </w:r>
      <w:hyperlink r:id="rId47">
        <w:r>
          <w:rPr>
            <w:color w:val="0000FF"/>
          </w:rPr>
          <w:t>N 323</w:t>
        </w:r>
      </w:hyperlink>
      <w:r>
        <w:t xml:space="preserve">, от 19.06.2014 </w:t>
      </w:r>
      <w:hyperlink r:id="rId48">
        <w:r>
          <w:rPr>
            <w:color w:val="0000FF"/>
          </w:rPr>
          <w:t>N 566</w:t>
        </w:r>
      </w:hyperlink>
      <w:r>
        <w:t>)</w:t>
      </w:r>
    </w:p>
    <w:p w14:paraId="7561CBDA" w14:textId="77777777" w:rsidR="00D40DA0" w:rsidRDefault="00D40DA0">
      <w:pPr>
        <w:pStyle w:val="ConsPlusNormal"/>
        <w:spacing w:before="220"/>
        <w:ind w:firstLine="540"/>
        <w:jc w:val="both"/>
      </w:pPr>
      <w:r>
        <w:t>в третью очередь - поставщикам газа, предусматривающим поставки газа в течение более длительного срока по сравнению с другими заявителями.</w:t>
      </w:r>
    </w:p>
    <w:p w14:paraId="43D65F62" w14:textId="77777777" w:rsidR="00D40DA0" w:rsidRDefault="00D40DA0">
      <w:pPr>
        <w:pStyle w:val="ConsPlusNormal"/>
        <w:jc w:val="both"/>
      </w:pPr>
      <w:r>
        <w:t xml:space="preserve">(абзац введен </w:t>
      </w:r>
      <w:hyperlink r:id="rId49">
        <w:r>
          <w:rPr>
            <w:color w:val="0000FF"/>
          </w:rPr>
          <w:t>Постановлением</w:t>
        </w:r>
      </w:hyperlink>
      <w:r>
        <w:t xml:space="preserve"> Правительства РФ от 16.04.2012 N 323)</w:t>
      </w:r>
    </w:p>
    <w:p w14:paraId="12160FBE" w14:textId="77777777" w:rsidR="00D40DA0" w:rsidRDefault="00D40DA0">
      <w:pPr>
        <w:pStyle w:val="ConsPlusNormal"/>
        <w:spacing w:before="220"/>
        <w:ind w:firstLine="540"/>
        <w:jc w:val="both"/>
      </w:pPr>
      <w:r>
        <w:t xml:space="preserve">Заявки остальных независимых организаций удовлетворяются с учетом требований антимонопольного </w:t>
      </w:r>
      <w:hyperlink r:id="rId50">
        <w:r>
          <w:rPr>
            <w:color w:val="0000FF"/>
          </w:rPr>
          <w:t>законодательства</w:t>
        </w:r>
      </w:hyperlink>
      <w:r>
        <w:t xml:space="preserve"> либо пропорционально заявленным объемам транспортировки газа, либо на конкурсной основе в порядке, определяемом Правительством Российской Федерации.</w:t>
      </w:r>
    </w:p>
    <w:p w14:paraId="73669708" w14:textId="77777777" w:rsidR="00D40DA0" w:rsidRDefault="00D40DA0">
      <w:pPr>
        <w:pStyle w:val="ConsPlusNormal"/>
        <w:jc w:val="both"/>
      </w:pPr>
      <w:r>
        <w:t xml:space="preserve">(в ред. </w:t>
      </w:r>
      <w:hyperlink r:id="rId51">
        <w:r>
          <w:rPr>
            <w:color w:val="0000FF"/>
          </w:rPr>
          <w:t>Постановления</w:t>
        </w:r>
      </w:hyperlink>
      <w:r>
        <w:t xml:space="preserve"> Правительства РФ от 03.05.2001 N 334)</w:t>
      </w:r>
    </w:p>
    <w:p w14:paraId="41BCF1C9" w14:textId="77777777" w:rsidR="00D40DA0" w:rsidRDefault="00D40DA0">
      <w:pPr>
        <w:pStyle w:val="ConsPlusNormal"/>
        <w:spacing w:before="220"/>
        <w:ind w:firstLine="540"/>
        <w:jc w:val="both"/>
      </w:pPr>
      <w:r>
        <w:t>11. Заявка по краткосрочным контрактам подлежит рассмотрению ОАО "Газпром" в 15-дневный срок, по среднесрочным - в 2-месячный и долгосрочным - в 3-месячный срок со дня приема заявки.</w:t>
      </w:r>
    </w:p>
    <w:p w14:paraId="08948ACF" w14:textId="77777777" w:rsidR="00D40DA0" w:rsidRDefault="00D40DA0">
      <w:pPr>
        <w:pStyle w:val="ConsPlusNormal"/>
        <w:jc w:val="both"/>
      </w:pPr>
      <w:r>
        <w:t xml:space="preserve">(п. 11 в ред. </w:t>
      </w:r>
      <w:hyperlink r:id="rId52">
        <w:r>
          <w:rPr>
            <w:color w:val="0000FF"/>
          </w:rPr>
          <w:t>Постановления</w:t>
        </w:r>
      </w:hyperlink>
      <w:r>
        <w:t xml:space="preserve"> Правительства РФ от 03.05.2001 N 334)</w:t>
      </w:r>
    </w:p>
    <w:p w14:paraId="459DD20F" w14:textId="77777777" w:rsidR="00D40DA0" w:rsidRDefault="00D40DA0">
      <w:pPr>
        <w:pStyle w:val="ConsPlusNormal"/>
        <w:spacing w:before="220"/>
        <w:ind w:firstLine="540"/>
        <w:jc w:val="both"/>
      </w:pPr>
      <w:r>
        <w:t>12. В результате рассмотрения заявки ОАО "Газпром" принимает одно из следующих решений:</w:t>
      </w:r>
    </w:p>
    <w:p w14:paraId="52905F64" w14:textId="77777777" w:rsidR="00D40DA0" w:rsidRDefault="00D40DA0">
      <w:pPr>
        <w:pStyle w:val="ConsPlusNormal"/>
        <w:jc w:val="both"/>
      </w:pPr>
      <w:r>
        <w:t xml:space="preserve">(в ред. </w:t>
      </w:r>
      <w:hyperlink r:id="rId53">
        <w:r>
          <w:rPr>
            <w:color w:val="0000FF"/>
          </w:rPr>
          <w:t>Постановления</w:t>
        </w:r>
      </w:hyperlink>
      <w:r>
        <w:t xml:space="preserve"> Правительства РФ от 03.05.2001 N 334)</w:t>
      </w:r>
    </w:p>
    <w:p w14:paraId="07A86649" w14:textId="77777777" w:rsidR="00D40DA0" w:rsidRDefault="00D40DA0">
      <w:pPr>
        <w:pStyle w:val="ConsPlusNormal"/>
        <w:spacing w:before="220"/>
        <w:ind w:firstLine="540"/>
        <w:jc w:val="both"/>
      </w:pPr>
      <w:r>
        <w:t>о согласии на заключение договора в соответствии с заявкой;</w:t>
      </w:r>
    </w:p>
    <w:p w14:paraId="6268A1A9" w14:textId="77777777" w:rsidR="00D40DA0" w:rsidRDefault="00D40DA0">
      <w:pPr>
        <w:pStyle w:val="ConsPlusNormal"/>
        <w:spacing w:before="220"/>
        <w:ind w:firstLine="540"/>
        <w:jc w:val="both"/>
      </w:pPr>
      <w:r>
        <w:t xml:space="preserve">о согласии на заключение договора с частичным удовлетворением заявки в соответствии с </w:t>
      </w:r>
      <w:hyperlink w:anchor="P116">
        <w:r>
          <w:rPr>
            <w:color w:val="0000FF"/>
          </w:rPr>
          <w:t>пунктами 9</w:t>
        </w:r>
      </w:hyperlink>
      <w:r>
        <w:t xml:space="preserve"> и </w:t>
      </w:r>
      <w:hyperlink w:anchor="P118">
        <w:r>
          <w:rPr>
            <w:color w:val="0000FF"/>
          </w:rPr>
          <w:t>10</w:t>
        </w:r>
      </w:hyperlink>
      <w:r>
        <w:t xml:space="preserve"> настоящего Положения;</w:t>
      </w:r>
    </w:p>
    <w:p w14:paraId="630EB180" w14:textId="77777777" w:rsidR="00D40DA0" w:rsidRDefault="00D40DA0">
      <w:pPr>
        <w:pStyle w:val="ConsPlusNormal"/>
        <w:spacing w:before="220"/>
        <w:ind w:firstLine="540"/>
        <w:jc w:val="both"/>
      </w:pPr>
      <w:r>
        <w:t>о мотивированном отказе от заключения договора.</w:t>
      </w:r>
    </w:p>
    <w:p w14:paraId="45BC64ED" w14:textId="77777777" w:rsidR="00D40DA0" w:rsidRDefault="00D40DA0">
      <w:pPr>
        <w:pStyle w:val="ConsPlusNormal"/>
        <w:spacing w:before="220"/>
        <w:ind w:firstLine="540"/>
        <w:jc w:val="both"/>
      </w:pPr>
      <w:r>
        <w:t>О принятом решении в 3-дневный срок сообщается заявителю.</w:t>
      </w:r>
    </w:p>
    <w:p w14:paraId="6778A160" w14:textId="77777777" w:rsidR="00D40DA0" w:rsidRDefault="00D40DA0">
      <w:pPr>
        <w:pStyle w:val="ConsPlusNormal"/>
        <w:spacing w:before="220"/>
        <w:ind w:firstLine="540"/>
        <w:jc w:val="both"/>
      </w:pPr>
      <w:r>
        <w:t xml:space="preserve">13. В срок не позднее для краткосрочных контрактов 1 месяца, для среднесрочных контрактов </w:t>
      </w:r>
      <w:r>
        <w:lastRenderedPageBreak/>
        <w:t>- 2 месяцев и для долгосрочных контрактов - 3 месяцев со дня принятия решения о полном или частичном доступе к газотранспортной системе заключаются договоры на транспортировку газа по форме, разработанной ОАО "Газпром" в соответствии с законодательством Российской Федерации и настоящим Положением. В указанных договорах в соответствии с условиями предоставления доступа определяются объемы, маршруты, тарифы и другие условия транспортировки газа согласно настоящему Положению.</w:t>
      </w:r>
    </w:p>
    <w:p w14:paraId="19D3D271" w14:textId="77777777" w:rsidR="00D40DA0" w:rsidRDefault="00D40DA0">
      <w:pPr>
        <w:pStyle w:val="ConsPlusNormal"/>
        <w:jc w:val="both"/>
      </w:pPr>
      <w:r>
        <w:t xml:space="preserve">(п. 13 в ред. </w:t>
      </w:r>
      <w:hyperlink r:id="rId54">
        <w:r>
          <w:rPr>
            <w:color w:val="0000FF"/>
          </w:rPr>
          <w:t>Постановления</w:t>
        </w:r>
      </w:hyperlink>
      <w:r>
        <w:t xml:space="preserve"> Правительства РФ от 03.05.2001 N 334)</w:t>
      </w:r>
    </w:p>
    <w:p w14:paraId="6E3D0879" w14:textId="77777777" w:rsidR="00D40DA0" w:rsidRDefault="00D40DA0">
      <w:pPr>
        <w:pStyle w:val="ConsPlusNormal"/>
        <w:spacing w:before="220"/>
        <w:ind w:firstLine="540"/>
        <w:jc w:val="both"/>
      </w:pPr>
      <w:r>
        <w:t>14. При несогласии независимой организации с принятым ОАО "Газпром" решением о частичном удовлетворении заявки или о мотивированном отказе от заключения договора независимая организация представляет заявку на транспортировку газа, решение ОАО "Газпром" по заявке и иные необходимые материалы в Комиссию.</w:t>
      </w:r>
    </w:p>
    <w:p w14:paraId="367AF87A" w14:textId="77777777" w:rsidR="00D40DA0" w:rsidRDefault="00D40DA0">
      <w:pPr>
        <w:pStyle w:val="ConsPlusNormal"/>
        <w:jc w:val="both"/>
      </w:pPr>
      <w:r>
        <w:t xml:space="preserve">(в ред. </w:t>
      </w:r>
      <w:hyperlink r:id="rId55">
        <w:r>
          <w:rPr>
            <w:color w:val="0000FF"/>
          </w:rPr>
          <w:t>Постановления</w:t>
        </w:r>
      </w:hyperlink>
      <w:r>
        <w:t xml:space="preserve"> Правительства РФ от 03.05.2001 N 334)</w:t>
      </w:r>
    </w:p>
    <w:p w14:paraId="269B372A" w14:textId="77777777" w:rsidR="00D40DA0" w:rsidRDefault="00D40DA0">
      <w:pPr>
        <w:pStyle w:val="ConsPlusNormal"/>
        <w:spacing w:before="220"/>
        <w:ind w:firstLine="540"/>
        <w:jc w:val="both"/>
      </w:pPr>
      <w:r>
        <w:t>15. Комиссия в месячный срок с участием представителей независимой организации и ОАО "Газпром" рассматривает представленные материалы и принимает окончательное решение.</w:t>
      </w:r>
    </w:p>
    <w:p w14:paraId="2BA00DBE" w14:textId="77777777" w:rsidR="00D40DA0" w:rsidRDefault="00D40DA0">
      <w:pPr>
        <w:pStyle w:val="ConsPlusNormal"/>
        <w:jc w:val="both"/>
      </w:pPr>
      <w:r>
        <w:t xml:space="preserve">(в ред. </w:t>
      </w:r>
      <w:hyperlink r:id="rId56">
        <w:r>
          <w:rPr>
            <w:color w:val="0000FF"/>
          </w:rPr>
          <w:t>Постановления</w:t>
        </w:r>
      </w:hyperlink>
      <w:r>
        <w:t xml:space="preserve"> Правительства РФ от 03.05.2001 N 334)</w:t>
      </w:r>
    </w:p>
    <w:p w14:paraId="363BF071" w14:textId="77777777" w:rsidR="00D40DA0" w:rsidRDefault="00D40DA0">
      <w:pPr>
        <w:pStyle w:val="ConsPlusNormal"/>
      </w:pPr>
    </w:p>
    <w:p w14:paraId="3483DE4B" w14:textId="77777777" w:rsidR="00D40DA0" w:rsidRDefault="00D40DA0">
      <w:pPr>
        <w:pStyle w:val="ConsPlusNormal"/>
        <w:jc w:val="center"/>
        <w:outlineLvl w:val="1"/>
      </w:pPr>
      <w:r>
        <w:t>4. Основные условия транспортировки газа</w:t>
      </w:r>
    </w:p>
    <w:p w14:paraId="41F3A269" w14:textId="77777777" w:rsidR="00D40DA0" w:rsidRDefault="00D40DA0">
      <w:pPr>
        <w:pStyle w:val="ConsPlusNormal"/>
      </w:pPr>
    </w:p>
    <w:p w14:paraId="3AAA74B4" w14:textId="77777777" w:rsidR="00D40DA0" w:rsidRDefault="00D40DA0">
      <w:pPr>
        <w:pStyle w:val="ConsPlusNormal"/>
        <w:ind w:firstLine="540"/>
        <w:jc w:val="both"/>
      </w:pPr>
      <w:r>
        <w:t>16. Все расходы, связанные с подключением объектов независимых организаций к действующей газотранспортной системе, производятся за их счет, если иное не определено их соглашениями с организациями системы ОАО "Газпром", а также действующими законодательными или другими нормативными правовыми актами.</w:t>
      </w:r>
    </w:p>
    <w:p w14:paraId="384C0012" w14:textId="77777777" w:rsidR="00D40DA0" w:rsidRDefault="00D40DA0">
      <w:pPr>
        <w:pStyle w:val="ConsPlusNormal"/>
        <w:jc w:val="both"/>
      </w:pPr>
      <w:r>
        <w:t xml:space="preserve">(в ред. </w:t>
      </w:r>
      <w:hyperlink r:id="rId57">
        <w:r>
          <w:rPr>
            <w:color w:val="0000FF"/>
          </w:rPr>
          <w:t>Постановления</w:t>
        </w:r>
      </w:hyperlink>
      <w:r>
        <w:t xml:space="preserve"> Правительства РФ от 03.05.2001 N 334)</w:t>
      </w:r>
    </w:p>
    <w:p w14:paraId="56AB94D8" w14:textId="77777777" w:rsidR="00D40DA0" w:rsidRDefault="00D40DA0">
      <w:pPr>
        <w:pStyle w:val="ConsPlusNormal"/>
        <w:spacing w:before="220"/>
        <w:ind w:firstLine="540"/>
        <w:jc w:val="both"/>
      </w:pPr>
      <w:r>
        <w:t>17. Оплата услуг по транспортировке газа независимыми организациями осуществляется по тарифам, утверждаемым Федеральной энергетической комиссией Российской Федерации.</w:t>
      </w:r>
    </w:p>
    <w:p w14:paraId="0F7A084D" w14:textId="77777777" w:rsidR="00D40DA0" w:rsidRDefault="00D40DA0">
      <w:pPr>
        <w:pStyle w:val="ConsPlusNormal"/>
        <w:spacing w:before="220"/>
        <w:ind w:firstLine="540"/>
        <w:jc w:val="both"/>
      </w:pPr>
      <w:bookmarkStart w:id="11" w:name="P147"/>
      <w:bookmarkEnd w:id="11"/>
      <w:r>
        <w:t>18. Независимые организации, использующие газотранспортную систему ОАО "Газпром", обязаны:</w:t>
      </w:r>
    </w:p>
    <w:p w14:paraId="579D1FAE" w14:textId="77777777" w:rsidR="00D40DA0" w:rsidRDefault="00D40DA0">
      <w:pPr>
        <w:pStyle w:val="ConsPlusNormal"/>
        <w:jc w:val="both"/>
      </w:pPr>
      <w:r>
        <w:t xml:space="preserve">(в ред. </w:t>
      </w:r>
      <w:hyperlink r:id="rId58">
        <w:r>
          <w:rPr>
            <w:color w:val="0000FF"/>
          </w:rPr>
          <w:t>Постановления</w:t>
        </w:r>
      </w:hyperlink>
      <w:r>
        <w:t xml:space="preserve"> Правительства РФ от 03.05.2001 N 334)</w:t>
      </w:r>
    </w:p>
    <w:p w14:paraId="41D52868" w14:textId="77777777" w:rsidR="00D40DA0" w:rsidRDefault="00D40DA0">
      <w:pPr>
        <w:pStyle w:val="ConsPlusNormal"/>
        <w:spacing w:before="220"/>
        <w:ind w:firstLine="540"/>
        <w:jc w:val="both"/>
      </w:pPr>
      <w:r>
        <w:t>1) обеспечивать уровень подготовки газа к транспортировке, соответствующий требованиям действующих стандартов и технических условий, а также его учет в пунктах сдачи - приема газа;</w:t>
      </w:r>
    </w:p>
    <w:p w14:paraId="297C0196" w14:textId="77777777" w:rsidR="00D40DA0" w:rsidRDefault="00D40DA0">
      <w:pPr>
        <w:pStyle w:val="ConsPlusNormal"/>
        <w:spacing w:before="220"/>
        <w:ind w:firstLine="540"/>
        <w:jc w:val="both"/>
      </w:pPr>
      <w:r>
        <w:t>2) представлять в ОАО "Газпром" в установленные сроки оперативную информацию о технологических режимах работы газопромысловых объектов и газопроводов поставщика газа;</w:t>
      </w:r>
    </w:p>
    <w:p w14:paraId="1555AF3C" w14:textId="77777777" w:rsidR="00D40DA0" w:rsidRDefault="00D40DA0">
      <w:pPr>
        <w:pStyle w:val="ConsPlusNormal"/>
        <w:jc w:val="both"/>
      </w:pPr>
      <w:r>
        <w:t xml:space="preserve">(в ред. </w:t>
      </w:r>
      <w:hyperlink r:id="rId59">
        <w:r>
          <w:rPr>
            <w:color w:val="0000FF"/>
          </w:rPr>
          <w:t>Постановления</w:t>
        </w:r>
      </w:hyperlink>
      <w:r>
        <w:t xml:space="preserve"> Правительства РФ от 03.05.2001 N 334)</w:t>
      </w:r>
    </w:p>
    <w:p w14:paraId="13305F2D" w14:textId="77777777" w:rsidR="00D40DA0" w:rsidRDefault="00D40DA0">
      <w:pPr>
        <w:pStyle w:val="ConsPlusNormal"/>
        <w:spacing w:before="220"/>
        <w:ind w:firstLine="540"/>
        <w:jc w:val="both"/>
      </w:pPr>
      <w:r>
        <w:t>3) информировать ОАО "Газпром" об аварийных и нештатных ситуациях, планово - предупредительных ремонтах и других работах на своих объектах и о возможном изменении объемов подачи газа в газотранспортную систему по сравнению с указанными в договоре;</w:t>
      </w:r>
    </w:p>
    <w:p w14:paraId="41BFF4AC" w14:textId="77777777" w:rsidR="00D40DA0" w:rsidRDefault="00D40DA0">
      <w:pPr>
        <w:pStyle w:val="ConsPlusNormal"/>
        <w:jc w:val="both"/>
      </w:pPr>
      <w:r>
        <w:t xml:space="preserve">(в ред. </w:t>
      </w:r>
      <w:hyperlink r:id="rId60">
        <w:r>
          <w:rPr>
            <w:color w:val="0000FF"/>
          </w:rPr>
          <w:t>Постановления</w:t>
        </w:r>
      </w:hyperlink>
      <w:r>
        <w:t xml:space="preserve"> Правительства РФ от 03.05.2001 N 334)</w:t>
      </w:r>
    </w:p>
    <w:p w14:paraId="7C1A5494" w14:textId="77777777" w:rsidR="00D40DA0" w:rsidRDefault="00D40DA0">
      <w:pPr>
        <w:pStyle w:val="ConsPlusNormal"/>
        <w:spacing w:before="220"/>
        <w:ind w:firstLine="540"/>
        <w:jc w:val="both"/>
      </w:pPr>
      <w:r>
        <w:t>4) согласовывать с ОАО "Газпром" графики восстановления режима поставок газа до уровня, предусмотренного договором;</w:t>
      </w:r>
    </w:p>
    <w:p w14:paraId="192BB9C3" w14:textId="77777777" w:rsidR="00D40DA0" w:rsidRDefault="00D40DA0">
      <w:pPr>
        <w:pStyle w:val="ConsPlusNormal"/>
        <w:jc w:val="both"/>
      </w:pPr>
      <w:r>
        <w:t xml:space="preserve">(в ред. </w:t>
      </w:r>
      <w:hyperlink r:id="rId61">
        <w:r>
          <w:rPr>
            <w:color w:val="0000FF"/>
          </w:rPr>
          <w:t>Постановления</w:t>
        </w:r>
      </w:hyperlink>
      <w:r>
        <w:t xml:space="preserve"> Правительства РФ от 03.05.2001 N 334)</w:t>
      </w:r>
    </w:p>
    <w:p w14:paraId="3D823B64" w14:textId="77777777" w:rsidR="00D40DA0" w:rsidRDefault="00D40DA0">
      <w:pPr>
        <w:pStyle w:val="ConsPlusNormal"/>
        <w:spacing w:before="220"/>
        <w:ind w:firstLine="540"/>
        <w:jc w:val="both"/>
      </w:pPr>
      <w:r>
        <w:t>5) выполнять нормы и требования, обеспечивающие сохранность трубопроводов и безопасность транспортировки газа;</w:t>
      </w:r>
    </w:p>
    <w:p w14:paraId="482D4518" w14:textId="77777777" w:rsidR="00D40DA0" w:rsidRDefault="00D40DA0">
      <w:pPr>
        <w:pStyle w:val="ConsPlusNormal"/>
        <w:spacing w:before="220"/>
        <w:ind w:firstLine="540"/>
        <w:jc w:val="both"/>
      </w:pPr>
      <w:r>
        <w:t>6) беспрепятственно допускать уполномоченных представителей ОАО "Газпром" для контроля учета объемов и качества газа;</w:t>
      </w:r>
    </w:p>
    <w:p w14:paraId="0BC0746D" w14:textId="77777777" w:rsidR="00D40DA0" w:rsidRDefault="00D40DA0">
      <w:pPr>
        <w:pStyle w:val="ConsPlusNormal"/>
        <w:jc w:val="both"/>
      </w:pPr>
      <w:r>
        <w:t xml:space="preserve">(в ред. </w:t>
      </w:r>
      <w:hyperlink r:id="rId62">
        <w:r>
          <w:rPr>
            <w:color w:val="0000FF"/>
          </w:rPr>
          <w:t>Постановления</w:t>
        </w:r>
      </w:hyperlink>
      <w:r>
        <w:t xml:space="preserve"> Правительства РФ от 03.05.2001 N 334)</w:t>
      </w:r>
    </w:p>
    <w:p w14:paraId="713F30BE" w14:textId="77777777" w:rsidR="00D40DA0" w:rsidRDefault="00D40DA0">
      <w:pPr>
        <w:pStyle w:val="ConsPlusNormal"/>
        <w:spacing w:before="220"/>
        <w:ind w:firstLine="540"/>
        <w:jc w:val="both"/>
      </w:pPr>
      <w:r>
        <w:lastRenderedPageBreak/>
        <w:t>7) обеспечивать постоянную устойчивую радио- или телефонную связь между диспетчерскими пунктами поставщика газа и ОАО "Газпром".</w:t>
      </w:r>
    </w:p>
    <w:p w14:paraId="203DDD3D" w14:textId="77777777" w:rsidR="00D40DA0" w:rsidRDefault="00D40DA0">
      <w:pPr>
        <w:pStyle w:val="ConsPlusNormal"/>
        <w:jc w:val="both"/>
      </w:pPr>
      <w:r>
        <w:t xml:space="preserve">(в ред. </w:t>
      </w:r>
      <w:hyperlink r:id="rId63">
        <w:r>
          <w:rPr>
            <w:color w:val="0000FF"/>
          </w:rPr>
          <w:t>Постановления</w:t>
        </w:r>
      </w:hyperlink>
      <w:r>
        <w:t xml:space="preserve"> Правительства РФ от 03.05.2001 N 334)</w:t>
      </w:r>
    </w:p>
    <w:p w14:paraId="005D3C83" w14:textId="77777777" w:rsidR="00D40DA0" w:rsidRDefault="00D40DA0">
      <w:pPr>
        <w:pStyle w:val="ConsPlusNormal"/>
        <w:spacing w:before="220"/>
        <w:ind w:firstLine="540"/>
        <w:jc w:val="both"/>
      </w:pPr>
      <w:r>
        <w:t>19. Договор может быть расторгнут досрочно в следующих случаях:</w:t>
      </w:r>
    </w:p>
    <w:p w14:paraId="13E72EC8" w14:textId="77777777" w:rsidR="00D40DA0" w:rsidRDefault="00D40DA0">
      <w:pPr>
        <w:pStyle w:val="ConsPlusNormal"/>
        <w:spacing w:before="220"/>
        <w:ind w:firstLine="540"/>
        <w:jc w:val="both"/>
      </w:pPr>
      <w:r>
        <w:t>1) если по вине поставщика газа не обеспечивается поставка газа в газотранспортную систему в объемах и в сроки, предусмотренные в договоре; в этом случае может быть заключен новый договор с измененными условиями поставок;</w:t>
      </w:r>
    </w:p>
    <w:p w14:paraId="26FA632F" w14:textId="77777777" w:rsidR="00D40DA0" w:rsidRDefault="00D40DA0">
      <w:pPr>
        <w:pStyle w:val="ConsPlusNormal"/>
        <w:spacing w:before="220"/>
        <w:ind w:firstLine="540"/>
        <w:jc w:val="both"/>
      </w:pPr>
      <w:r>
        <w:t>2) если не производится оплата услуг по транспортировке газа в порядке и в сроки, предусмотренные в договоре;</w:t>
      </w:r>
    </w:p>
    <w:p w14:paraId="6EBBD094" w14:textId="77777777" w:rsidR="00D40DA0" w:rsidRDefault="00D40DA0">
      <w:pPr>
        <w:pStyle w:val="ConsPlusNormal"/>
        <w:spacing w:before="220"/>
        <w:ind w:firstLine="540"/>
        <w:jc w:val="both"/>
      </w:pPr>
      <w:r>
        <w:t xml:space="preserve">3) если по вине независимой организации не выполняется любое из условий, указанных в </w:t>
      </w:r>
      <w:hyperlink w:anchor="P147">
        <w:r>
          <w:rPr>
            <w:color w:val="0000FF"/>
          </w:rPr>
          <w:t>пункте 18</w:t>
        </w:r>
      </w:hyperlink>
      <w:r>
        <w:t xml:space="preserve"> настоящего Положения.</w:t>
      </w:r>
    </w:p>
    <w:p w14:paraId="363DAD43" w14:textId="77777777" w:rsidR="00D40DA0" w:rsidRDefault="00D40DA0">
      <w:pPr>
        <w:pStyle w:val="ConsPlusNormal"/>
        <w:spacing w:before="220"/>
        <w:ind w:firstLine="540"/>
        <w:jc w:val="both"/>
      </w:pPr>
      <w:r>
        <w:t>20. Организации системы ОАО "Газпром" обязаны:</w:t>
      </w:r>
    </w:p>
    <w:p w14:paraId="772CA19A" w14:textId="77777777" w:rsidR="00D40DA0" w:rsidRDefault="00D40DA0">
      <w:pPr>
        <w:pStyle w:val="ConsPlusNormal"/>
        <w:jc w:val="both"/>
      </w:pPr>
      <w:r>
        <w:t xml:space="preserve">(в ред. </w:t>
      </w:r>
      <w:hyperlink r:id="rId64">
        <w:r>
          <w:rPr>
            <w:color w:val="0000FF"/>
          </w:rPr>
          <w:t>Постановления</w:t>
        </w:r>
      </w:hyperlink>
      <w:r>
        <w:t xml:space="preserve"> Правительства РФ от 03.05.2001 N 334)</w:t>
      </w:r>
    </w:p>
    <w:p w14:paraId="06408EFB" w14:textId="77777777" w:rsidR="00D40DA0" w:rsidRDefault="00D40DA0">
      <w:pPr>
        <w:pStyle w:val="ConsPlusNormal"/>
        <w:spacing w:before="220"/>
        <w:ind w:firstLine="540"/>
        <w:jc w:val="both"/>
      </w:pPr>
      <w:r>
        <w:t xml:space="preserve">1) предоставлять по запросу Комиссии информацию о наличии свободных мощностей в газотранспортной системе ОАО "Газпром" и о планах ОАО "Газпром" по использованию газотранспортной системы ОАО "Газпром" в определенные периоды времени на определенных участках, а также о принятых на эти участки заявках (в объеме сведений, указанных в </w:t>
      </w:r>
      <w:hyperlink w:anchor="P96">
        <w:r>
          <w:rPr>
            <w:color w:val="0000FF"/>
          </w:rPr>
          <w:t>подпунктах 1,</w:t>
        </w:r>
      </w:hyperlink>
      <w:r>
        <w:t xml:space="preserve"> </w:t>
      </w:r>
      <w:hyperlink w:anchor="P98">
        <w:r>
          <w:rPr>
            <w:color w:val="0000FF"/>
          </w:rPr>
          <w:t>3</w:t>
        </w:r>
      </w:hyperlink>
      <w:r>
        <w:t xml:space="preserve"> - </w:t>
      </w:r>
      <w:hyperlink w:anchor="P100">
        <w:r>
          <w:rPr>
            <w:color w:val="0000FF"/>
          </w:rPr>
          <w:t>5,</w:t>
        </w:r>
      </w:hyperlink>
      <w:r>
        <w:t xml:space="preserve"> </w:t>
      </w:r>
      <w:hyperlink w:anchor="P102">
        <w:r>
          <w:rPr>
            <w:color w:val="0000FF"/>
          </w:rPr>
          <w:t>7</w:t>
        </w:r>
      </w:hyperlink>
      <w:r>
        <w:t xml:space="preserve"> - </w:t>
      </w:r>
      <w:hyperlink w:anchor="P106">
        <w:r>
          <w:rPr>
            <w:color w:val="0000FF"/>
          </w:rPr>
          <w:t>10</w:t>
        </w:r>
      </w:hyperlink>
      <w:r>
        <w:t xml:space="preserve"> пункта 6 настоящего Положения) и дате их приема;</w:t>
      </w:r>
    </w:p>
    <w:p w14:paraId="75B9D460" w14:textId="77777777" w:rsidR="00D40DA0" w:rsidRDefault="00D40DA0">
      <w:pPr>
        <w:pStyle w:val="ConsPlusNormal"/>
        <w:jc w:val="both"/>
      </w:pPr>
      <w:r>
        <w:t xml:space="preserve">(в ред. </w:t>
      </w:r>
      <w:hyperlink r:id="rId65">
        <w:r>
          <w:rPr>
            <w:color w:val="0000FF"/>
          </w:rPr>
          <w:t>Постановления</w:t>
        </w:r>
      </w:hyperlink>
      <w:r>
        <w:t xml:space="preserve"> Правительства РФ от 03.05.2001 N 334)</w:t>
      </w:r>
    </w:p>
    <w:p w14:paraId="7515529E" w14:textId="77777777" w:rsidR="00D40DA0" w:rsidRDefault="00D40DA0">
      <w:pPr>
        <w:pStyle w:val="ConsPlusNormal"/>
        <w:spacing w:before="220"/>
        <w:ind w:firstLine="540"/>
        <w:jc w:val="both"/>
      </w:pPr>
      <w:r>
        <w:t xml:space="preserve">2) предоставлять по запросу независимых организаций информацию о наличии свободных мощностей в газотранспортной системе ОАО "Газпром" в определенные периоды времени на определенных участках, а также о принятых заявках на эти участки (в объеме сведений, указанных в </w:t>
      </w:r>
      <w:hyperlink w:anchor="P98">
        <w:r>
          <w:rPr>
            <w:color w:val="0000FF"/>
          </w:rPr>
          <w:t>подпунктах 3,</w:t>
        </w:r>
      </w:hyperlink>
      <w:r>
        <w:t xml:space="preserve"> </w:t>
      </w:r>
      <w:hyperlink w:anchor="P99">
        <w:r>
          <w:rPr>
            <w:color w:val="0000FF"/>
          </w:rPr>
          <w:t>4,</w:t>
        </w:r>
      </w:hyperlink>
      <w:r>
        <w:t xml:space="preserve"> </w:t>
      </w:r>
      <w:hyperlink w:anchor="P102">
        <w:r>
          <w:rPr>
            <w:color w:val="0000FF"/>
          </w:rPr>
          <w:t>7,</w:t>
        </w:r>
      </w:hyperlink>
      <w:r>
        <w:t xml:space="preserve"> </w:t>
      </w:r>
      <w:hyperlink w:anchor="P104">
        <w:r>
          <w:rPr>
            <w:color w:val="0000FF"/>
          </w:rPr>
          <w:t>8</w:t>
        </w:r>
      </w:hyperlink>
      <w:r>
        <w:t xml:space="preserve"> пункта 6 настоящего Положения);</w:t>
      </w:r>
    </w:p>
    <w:p w14:paraId="4E0F7F65" w14:textId="77777777" w:rsidR="00D40DA0" w:rsidRDefault="00D40DA0">
      <w:pPr>
        <w:pStyle w:val="ConsPlusNormal"/>
        <w:jc w:val="both"/>
      </w:pPr>
      <w:r>
        <w:t xml:space="preserve">(в ред. </w:t>
      </w:r>
      <w:hyperlink r:id="rId66">
        <w:r>
          <w:rPr>
            <w:color w:val="0000FF"/>
          </w:rPr>
          <w:t>Постановления</w:t>
        </w:r>
      </w:hyperlink>
      <w:r>
        <w:t xml:space="preserve"> Правительства РФ от 03.05.2001 N 334)</w:t>
      </w:r>
    </w:p>
    <w:p w14:paraId="4397133E" w14:textId="77777777" w:rsidR="00D40DA0" w:rsidRDefault="00D40DA0">
      <w:pPr>
        <w:pStyle w:val="ConsPlusNormal"/>
        <w:spacing w:before="220"/>
        <w:ind w:firstLine="540"/>
        <w:jc w:val="both"/>
      </w:pPr>
      <w:r>
        <w:t>3) предоставлять услуги по транспортировке газа независимым организациям на недискриминационной основе в соответствии с настоящим Положением;</w:t>
      </w:r>
    </w:p>
    <w:p w14:paraId="15CA0B4A" w14:textId="77777777" w:rsidR="00D40DA0" w:rsidRDefault="00D40DA0">
      <w:pPr>
        <w:pStyle w:val="ConsPlusNormal"/>
        <w:spacing w:before="220"/>
        <w:ind w:firstLine="540"/>
        <w:jc w:val="both"/>
      </w:pPr>
      <w:r>
        <w:t>4) своевременно информировать поставщиков и потребителей газа об изменении режима работы, аварийных и нештатных ситуациях в газотранспортной системе, отказах в системе учета газа;</w:t>
      </w:r>
    </w:p>
    <w:p w14:paraId="031FE097" w14:textId="77777777" w:rsidR="00D40DA0" w:rsidRDefault="00D40DA0">
      <w:pPr>
        <w:pStyle w:val="ConsPlusNormal"/>
        <w:spacing w:before="220"/>
        <w:ind w:firstLine="540"/>
        <w:jc w:val="both"/>
      </w:pPr>
      <w:r>
        <w:t>5) заблаговременно информировать поставщиков и потребителей газа о планируемых ремонтных и профилактических работах, влияющих на исполнение обязательств поставщика газа и режимы работы потребителей;</w:t>
      </w:r>
    </w:p>
    <w:p w14:paraId="78F7B800" w14:textId="77777777" w:rsidR="00D40DA0" w:rsidRDefault="00D40DA0">
      <w:pPr>
        <w:pStyle w:val="ConsPlusNormal"/>
        <w:spacing w:before="220"/>
        <w:ind w:firstLine="540"/>
        <w:jc w:val="both"/>
      </w:pPr>
      <w:r>
        <w:t>6) беспрепятственно допускать уполномоченных представителей поставщика газа и потребителя для контроля учета объемов и качества газа.</w:t>
      </w:r>
    </w:p>
    <w:p w14:paraId="525ACC37" w14:textId="77777777" w:rsidR="00D40DA0" w:rsidRDefault="00D40DA0">
      <w:pPr>
        <w:pStyle w:val="ConsPlusNormal"/>
        <w:spacing w:before="220"/>
        <w:ind w:firstLine="540"/>
        <w:jc w:val="both"/>
      </w:pPr>
      <w:r>
        <w:t>21. Споры по заключению, исполнению и расторжению договоров могут рассматриваться в досудебном порядке Комиссией.</w:t>
      </w:r>
    </w:p>
    <w:p w14:paraId="00594043" w14:textId="77777777" w:rsidR="00D40DA0" w:rsidRDefault="00D40DA0">
      <w:pPr>
        <w:pStyle w:val="ConsPlusNormal"/>
        <w:jc w:val="both"/>
      </w:pPr>
      <w:r>
        <w:t xml:space="preserve">(в ред. </w:t>
      </w:r>
      <w:hyperlink r:id="rId67">
        <w:r>
          <w:rPr>
            <w:color w:val="0000FF"/>
          </w:rPr>
          <w:t>Постановления</w:t>
        </w:r>
      </w:hyperlink>
      <w:r>
        <w:t xml:space="preserve"> Правительства РФ от 03.05.2001 N 334)</w:t>
      </w:r>
    </w:p>
    <w:p w14:paraId="7B02FB7D" w14:textId="77777777" w:rsidR="00D40DA0" w:rsidRDefault="00D40DA0">
      <w:pPr>
        <w:pStyle w:val="ConsPlusNormal"/>
        <w:spacing w:before="220"/>
        <w:ind w:firstLine="540"/>
        <w:jc w:val="both"/>
      </w:pPr>
      <w:r>
        <w:t>22. Комиссия дает официальные разъяснения по вопросам применения настоящего Положения.</w:t>
      </w:r>
    </w:p>
    <w:p w14:paraId="3C76F09C" w14:textId="77777777" w:rsidR="00D40DA0" w:rsidRDefault="00D40DA0">
      <w:pPr>
        <w:pStyle w:val="ConsPlusNormal"/>
        <w:jc w:val="both"/>
      </w:pPr>
      <w:r>
        <w:t xml:space="preserve">(в ред. </w:t>
      </w:r>
      <w:hyperlink r:id="rId68">
        <w:r>
          <w:rPr>
            <w:color w:val="0000FF"/>
          </w:rPr>
          <w:t>Постановления</w:t>
        </w:r>
      </w:hyperlink>
      <w:r>
        <w:t xml:space="preserve"> Правительства РФ от 03.05.2001 N 334)</w:t>
      </w:r>
    </w:p>
    <w:p w14:paraId="39F95ED3" w14:textId="77777777" w:rsidR="00D40DA0" w:rsidRDefault="00D40DA0">
      <w:pPr>
        <w:pStyle w:val="ConsPlusNormal"/>
      </w:pPr>
    </w:p>
    <w:p w14:paraId="2EB78970" w14:textId="77777777" w:rsidR="00D40DA0" w:rsidRDefault="00D40DA0">
      <w:pPr>
        <w:pStyle w:val="ConsPlusNormal"/>
      </w:pPr>
    </w:p>
    <w:p w14:paraId="52205DC9" w14:textId="77777777" w:rsidR="00D40DA0" w:rsidRDefault="00D40DA0">
      <w:pPr>
        <w:pStyle w:val="ConsPlusNormal"/>
        <w:pBdr>
          <w:bottom w:val="single" w:sz="6" w:space="0" w:color="auto"/>
        </w:pBdr>
        <w:spacing w:before="100" w:after="100"/>
        <w:jc w:val="both"/>
        <w:rPr>
          <w:sz w:val="2"/>
          <w:szCs w:val="2"/>
        </w:rPr>
      </w:pPr>
    </w:p>
    <w:p w14:paraId="468A81CE" w14:textId="77777777" w:rsidR="00156339" w:rsidRDefault="00156339"/>
    <w:sectPr w:rsidR="00156339" w:rsidSect="006F38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DA0"/>
    <w:rsid w:val="00156339"/>
    <w:rsid w:val="00D40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323EA"/>
  <w15:chartTrackingRefBased/>
  <w15:docId w15:val="{707A7451-B23A-4386-B5C1-D5D0B7F65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0DA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40DA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40DA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789&amp;dst=100012" TargetMode="External"/><Relationship Id="rId21" Type="http://schemas.openxmlformats.org/officeDocument/2006/relationships/hyperlink" Target="https://login.consultant.ru/link/?req=doc&amp;base=LAW&amp;n=332136&amp;dst=100021" TargetMode="External"/><Relationship Id="rId42" Type="http://schemas.openxmlformats.org/officeDocument/2006/relationships/hyperlink" Target="https://login.consultant.ru/link/?req=doc&amp;base=LAW&amp;n=48789&amp;dst=100012" TargetMode="External"/><Relationship Id="rId47" Type="http://schemas.openxmlformats.org/officeDocument/2006/relationships/hyperlink" Target="https://login.consultant.ru/link/?req=doc&amp;base=LAW&amp;n=332136&amp;dst=100022" TargetMode="External"/><Relationship Id="rId63" Type="http://schemas.openxmlformats.org/officeDocument/2006/relationships/hyperlink" Target="https://login.consultant.ru/link/?req=doc&amp;base=LAW&amp;n=48789&amp;dst=100012" TargetMode="External"/><Relationship Id="rId68" Type="http://schemas.openxmlformats.org/officeDocument/2006/relationships/hyperlink" Target="https://login.consultant.ru/link/?req=doc&amp;base=LAW&amp;n=48789&amp;dst=100019" TargetMode="External"/><Relationship Id="rId7" Type="http://schemas.openxmlformats.org/officeDocument/2006/relationships/hyperlink" Target="https://login.consultant.ru/link/?req=doc&amp;base=LAW&amp;n=48789&amp;dst=100005" TargetMode="External"/><Relationship Id="rId2" Type="http://schemas.openxmlformats.org/officeDocument/2006/relationships/settings" Target="settings.xml"/><Relationship Id="rId16" Type="http://schemas.openxmlformats.org/officeDocument/2006/relationships/hyperlink" Target="https://login.consultant.ru/link/?req=doc&amp;base=LAW&amp;n=48789&amp;dst=100010" TargetMode="External"/><Relationship Id="rId29" Type="http://schemas.openxmlformats.org/officeDocument/2006/relationships/hyperlink" Target="https://login.consultant.ru/link/?req=doc&amp;base=LAW&amp;n=48789&amp;dst=100012" TargetMode="External"/><Relationship Id="rId11" Type="http://schemas.openxmlformats.org/officeDocument/2006/relationships/hyperlink" Target="https://login.consultant.ru/link/?req=doc&amp;base=LAW&amp;n=48789&amp;dst=100010" TargetMode="External"/><Relationship Id="rId24" Type="http://schemas.openxmlformats.org/officeDocument/2006/relationships/hyperlink" Target="https://login.consultant.ru/link/?req=doc&amp;base=LAW&amp;n=48789&amp;dst=100012" TargetMode="External"/><Relationship Id="rId32" Type="http://schemas.openxmlformats.org/officeDocument/2006/relationships/hyperlink" Target="https://login.consultant.ru/link/?req=doc&amp;base=LAW&amp;n=48789&amp;dst=100014" TargetMode="External"/><Relationship Id="rId37" Type="http://schemas.openxmlformats.org/officeDocument/2006/relationships/hyperlink" Target="https://login.consultant.ru/link/?req=doc&amp;base=LAW&amp;n=48789&amp;dst=100012" TargetMode="External"/><Relationship Id="rId40" Type="http://schemas.openxmlformats.org/officeDocument/2006/relationships/hyperlink" Target="https://login.consultant.ru/link/?req=doc&amp;base=LAW&amp;n=315396&amp;dst=100067" TargetMode="External"/><Relationship Id="rId45" Type="http://schemas.openxmlformats.org/officeDocument/2006/relationships/hyperlink" Target="https://login.consultant.ru/link/?req=doc&amp;base=LAW&amp;n=48789&amp;dst=100021" TargetMode="External"/><Relationship Id="rId53" Type="http://schemas.openxmlformats.org/officeDocument/2006/relationships/hyperlink" Target="https://login.consultant.ru/link/?req=doc&amp;base=LAW&amp;n=48789&amp;dst=100012" TargetMode="External"/><Relationship Id="rId58" Type="http://schemas.openxmlformats.org/officeDocument/2006/relationships/hyperlink" Target="https://login.consultant.ru/link/?req=doc&amp;base=LAW&amp;n=48789&amp;dst=100012" TargetMode="External"/><Relationship Id="rId66" Type="http://schemas.openxmlformats.org/officeDocument/2006/relationships/hyperlink" Target="https://login.consultant.ru/link/?req=doc&amp;base=LAW&amp;n=48789&amp;dst=100012" TargetMode="External"/><Relationship Id="rId5" Type="http://schemas.openxmlformats.org/officeDocument/2006/relationships/hyperlink" Target="https://login.consultant.ru/link/?req=doc&amp;base=LAW&amp;n=29191&amp;dst=100007" TargetMode="External"/><Relationship Id="rId61" Type="http://schemas.openxmlformats.org/officeDocument/2006/relationships/hyperlink" Target="https://login.consultant.ru/link/?req=doc&amp;base=LAW&amp;n=48789&amp;dst=100012" TargetMode="External"/><Relationship Id="rId19" Type="http://schemas.openxmlformats.org/officeDocument/2006/relationships/hyperlink" Target="https://login.consultant.ru/link/?req=doc&amp;base=LAW&amp;n=11066&amp;dst=100009" TargetMode="External"/><Relationship Id="rId14" Type="http://schemas.openxmlformats.org/officeDocument/2006/relationships/hyperlink" Target="https://login.consultant.ru/link/?req=doc&amp;base=LAW&amp;n=46506&amp;dst=100092" TargetMode="External"/><Relationship Id="rId22" Type="http://schemas.openxmlformats.org/officeDocument/2006/relationships/hyperlink" Target="https://login.consultant.ru/link/?req=doc&amp;base=LAW&amp;n=410700&amp;dst=100010" TargetMode="External"/><Relationship Id="rId27" Type="http://schemas.openxmlformats.org/officeDocument/2006/relationships/hyperlink" Target="https://login.consultant.ru/link/?req=doc&amp;base=LAW&amp;n=48789&amp;dst=100013" TargetMode="External"/><Relationship Id="rId30" Type="http://schemas.openxmlformats.org/officeDocument/2006/relationships/hyperlink" Target="https://login.consultant.ru/link/?req=doc&amp;base=LAW&amp;n=48789&amp;dst=100013" TargetMode="External"/><Relationship Id="rId35" Type="http://schemas.openxmlformats.org/officeDocument/2006/relationships/hyperlink" Target="https://login.consultant.ru/link/?req=doc&amp;base=LAW&amp;n=48789&amp;dst=100012" TargetMode="External"/><Relationship Id="rId43" Type="http://schemas.openxmlformats.org/officeDocument/2006/relationships/hyperlink" Target="https://login.consultant.ru/link/?req=doc&amp;base=LAW&amp;n=48789&amp;dst=100020" TargetMode="External"/><Relationship Id="rId48" Type="http://schemas.openxmlformats.org/officeDocument/2006/relationships/hyperlink" Target="https://login.consultant.ru/link/?req=doc&amp;base=LAW&amp;n=410700&amp;dst=100012" TargetMode="External"/><Relationship Id="rId56" Type="http://schemas.openxmlformats.org/officeDocument/2006/relationships/hyperlink" Target="https://login.consultant.ru/link/?req=doc&amp;base=LAW&amp;n=48789&amp;dst=100012" TargetMode="External"/><Relationship Id="rId64" Type="http://schemas.openxmlformats.org/officeDocument/2006/relationships/hyperlink" Target="https://login.consultant.ru/link/?req=doc&amp;base=LAW&amp;n=48789&amp;dst=100012" TargetMode="External"/><Relationship Id="rId69" Type="http://schemas.openxmlformats.org/officeDocument/2006/relationships/fontTable" Target="fontTable.xml"/><Relationship Id="rId8" Type="http://schemas.openxmlformats.org/officeDocument/2006/relationships/hyperlink" Target="https://login.consultant.ru/link/?req=doc&amp;base=LAW&amp;n=332136&amp;dst=100021" TargetMode="External"/><Relationship Id="rId51" Type="http://schemas.openxmlformats.org/officeDocument/2006/relationships/hyperlink" Target="https://login.consultant.ru/link/?req=doc&amp;base=LAW&amp;n=48789&amp;dst=100022"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6506&amp;dst=100092" TargetMode="External"/><Relationship Id="rId17" Type="http://schemas.openxmlformats.org/officeDocument/2006/relationships/hyperlink" Target="https://login.consultant.ru/link/?req=doc&amp;base=LAW&amp;n=48789&amp;dst=100010" TargetMode="External"/><Relationship Id="rId25" Type="http://schemas.openxmlformats.org/officeDocument/2006/relationships/hyperlink" Target="https://login.consultant.ru/link/?req=doc&amp;base=LAW&amp;n=48789&amp;dst=100012" TargetMode="External"/><Relationship Id="rId33" Type="http://schemas.openxmlformats.org/officeDocument/2006/relationships/hyperlink" Target="https://login.consultant.ru/link/?req=doc&amp;base=LAW&amp;n=14270&amp;dst=100123" TargetMode="External"/><Relationship Id="rId38" Type="http://schemas.openxmlformats.org/officeDocument/2006/relationships/hyperlink" Target="https://login.consultant.ru/link/?req=doc&amp;base=LAW&amp;n=48789&amp;dst=100015" TargetMode="External"/><Relationship Id="rId46" Type="http://schemas.openxmlformats.org/officeDocument/2006/relationships/hyperlink" Target="https://login.consultant.ru/link/?req=doc&amp;base=LAW&amp;n=410700&amp;dst=100011" TargetMode="External"/><Relationship Id="rId59" Type="http://schemas.openxmlformats.org/officeDocument/2006/relationships/hyperlink" Target="https://login.consultant.ru/link/?req=doc&amp;base=LAW&amp;n=48789&amp;dst=100012" TargetMode="External"/><Relationship Id="rId67" Type="http://schemas.openxmlformats.org/officeDocument/2006/relationships/hyperlink" Target="https://login.consultant.ru/link/?req=doc&amp;base=LAW&amp;n=48789&amp;dst=100019" TargetMode="External"/><Relationship Id="rId20" Type="http://schemas.openxmlformats.org/officeDocument/2006/relationships/hyperlink" Target="https://login.consultant.ru/link/?req=doc&amp;base=LAW&amp;n=48789&amp;dst=100011" TargetMode="External"/><Relationship Id="rId41" Type="http://schemas.openxmlformats.org/officeDocument/2006/relationships/hyperlink" Target="https://login.consultant.ru/link/?req=doc&amp;base=LAW&amp;n=48789&amp;dst=100018" TargetMode="External"/><Relationship Id="rId54" Type="http://schemas.openxmlformats.org/officeDocument/2006/relationships/hyperlink" Target="https://login.consultant.ru/link/?req=doc&amp;base=LAW&amp;n=48789&amp;dst=100026" TargetMode="External"/><Relationship Id="rId62" Type="http://schemas.openxmlformats.org/officeDocument/2006/relationships/hyperlink" Target="https://login.consultant.ru/link/?req=doc&amp;base=LAW&amp;n=48789&amp;dst=100012"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6506&amp;dst=100092" TargetMode="External"/><Relationship Id="rId15" Type="http://schemas.openxmlformats.org/officeDocument/2006/relationships/hyperlink" Target="https://login.consultant.ru/link/?req=doc&amp;base=LAW&amp;n=150521&amp;dst=100013" TargetMode="External"/><Relationship Id="rId23" Type="http://schemas.openxmlformats.org/officeDocument/2006/relationships/hyperlink" Target="https://login.consultant.ru/link/?req=doc&amp;base=LAW&amp;n=48789&amp;dst=100013" TargetMode="External"/><Relationship Id="rId28" Type="http://schemas.openxmlformats.org/officeDocument/2006/relationships/hyperlink" Target="https://login.consultant.ru/link/?req=doc&amp;base=LAW&amp;n=48789&amp;dst=100013" TargetMode="External"/><Relationship Id="rId36" Type="http://schemas.openxmlformats.org/officeDocument/2006/relationships/hyperlink" Target="https://login.consultant.ru/link/?req=doc&amp;base=LAW&amp;n=48789&amp;dst=100012" TargetMode="External"/><Relationship Id="rId49" Type="http://schemas.openxmlformats.org/officeDocument/2006/relationships/hyperlink" Target="https://login.consultant.ru/link/?req=doc&amp;base=LAW&amp;n=332136&amp;dst=100024" TargetMode="External"/><Relationship Id="rId57" Type="http://schemas.openxmlformats.org/officeDocument/2006/relationships/hyperlink" Target="https://login.consultant.ru/link/?req=doc&amp;base=LAW&amp;n=48789&amp;dst=100028" TargetMode="External"/><Relationship Id="rId10" Type="http://schemas.openxmlformats.org/officeDocument/2006/relationships/hyperlink" Target="https://login.consultant.ru/link/?req=doc&amp;base=LAW&amp;n=14270&amp;dst=100123" TargetMode="External"/><Relationship Id="rId31" Type="http://schemas.openxmlformats.org/officeDocument/2006/relationships/hyperlink" Target="https://login.consultant.ru/link/?req=doc&amp;base=LAW&amp;n=471085&amp;dst=100012" TargetMode="External"/><Relationship Id="rId44" Type="http://schemas.openxmlformats.org/officeDocument/2006/relationships/hyperlink" Target="https://login.consultant.ru/link/?req=doc&amp;base=LAW&amp;n=48789&amp;dst=100012" TargetMode="External"/><Relationship Id="rId52" Type="http://schemas.openxmlformats.org/officeDocument/2006/relationships/hyperlink" Target="https://login.consultant.ru/link/?req=doc&amp;base=LAW&amp;n=48789&amp;dst=100024" TargetMode="External"/><Relationship Id="rId60" Type="http://schemas.openxmlformats.org/officeDocument/2006/relationships/hyperlink" Target="https://login.consultant.ru/link/?req=doc&amp;base=LAW&amp;n=48789&amp;dst=100012" TargetMode="External"/><Relationship Id="rId65" Type="http://schemas.openxmlformats.org/officeDocument/2006/relationships/hyperlink" Target="https://login.consultant.ru/link/?req=doc&amp;base=LAW&amp;n=48789&amp;dst=10001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10700&amp;dst=100010" TargetMode="External"/><Relationship Id="rId13" Type="http://schemas.openxmlformats.org/officeDocument/2006/relationships/hyperlink" Target="https://login.consultant.ru/link/?req=doc&amp;base=LAW&amp;n=29191&amp;dst=100009" TargetMode="External"/><Relationship Id="rId18" Type="http://schemas.openxmlformats.org/officeDocument/2006/relationships/hyperlink" Target="https://login.consultant.ru/link/?req=doc&amp;base=LAW&amp;n=11066&amp;dst=100007" TargetMode="External"/><Relationship Id="rId39" Type="http://schemas.openxmlformats.org/officeDocument/2006/relationships/hyperlink" Target="https://login.consultant.ru/link/?req=doc&amp;base=LAW&amp;n=48789&amp;dst=100012" TargetMode="External"/><Relationship Id="rId34" Type="http://schemas.openxmlformats.org/officeDocument/2006/relationships/hyperlink" Target="https://login.consultant.ru/link/?req=doc&amp;base=LAW&amp;n=48789&amp;dst=100012" TargetMode="External"/><Relationship Id="rId50" Type="http://schemas.openxmlformats.org/officeDocument/2006/relationships/hyperlink" Target="https://login.consultant.ru/link/?req=doc&amp;base=LAW&amp;n=480803" TargetMode="External"/><Relationship Id="rId55" Type="http://schemas.openxmlformats.org/officeDocument/2006/relationships/hyperlink" Target="https://login.consultant.ru/link/?req=doc&amp;base=LAW&amp;n=48789&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3582</Words>
  <Characters>20419</Characters>
  <Application>Microsoft Office Word</Application>
  <DocSecurity>0</DocSecurity>
  <Lines>170</Lines>
  <Paragraphs>47</Paragraphs>
  <ScaleCrop>false</ScaleCrop>
  <Company/>
  <LinksUpToDate>false</LinksUpToDate>
  <CharactersWithSpaces>23954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2024-09-23T06:23:00Z</dcterms:created>
  <dcterms:modified xsi:type="dcterms:W3CDTF">2024-09-23T06:24:00Z</dcterms:modified>
</cp:coreProperties>
</file>